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5B8" w:rsidRDefault="003655B8">
      <w:pPr>
        <w:rPr>
          <w:lang w:val="es-ES"/>
        </w:rPr>
      </w:pPr>
    </w:p>
    <w:tbl>
      <w:tblPr>
        <w:tblpPr w:leftFromText="187" w:rightFromText="187" w:horzAnchor="margin" w:tblpXSpec="right" w:tblpYSpec="top"/>
        <w:tblW w:w="4171"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8037"/>
      </w:tblGrid>
      <w:tr w:rsidR="003655B8" w:rsidRPr="00A462D1" w:rsidTr="00237C22">
        <w:tc>
          <w:tcPr>
            <w:tcW w:w="5000" w:type="pct"/>
          </w:tcPr>
          <w:p w:rsidR="003655B8" w:rsidRPr="00237C22" w:rsidRDefault="003655B8">
            <w:pPr>
              <w:pStyle w:val="Sinespaciado"/>
              <w:rPr>
                <w:rFonts w:ascii="Cambria" w:hAnsi="Cambria"/>
                <w:sz w:val="72"/>
                <w:szCs w:val="72"/>
              </w:rPr>
            </w:pPr>
            <w:r w:rsidRPr="00237C22">
              <w:rPr>
                <w:rFonts w:ascii="Cambria" w:hAnsi="Cambria" w:cs="Arial"/>
                <w:b/>
                <w:sz w:val="56"/>
                <w:szCs w:val="56"/>
                <w:lang w:val="es-MX"/>
              </w:rPr>
              <w:t>PROGRAMA INTERNO DE PROTECCIÓN CIVIL          PARTE II</w:t>
            </w:r>
          </w:p>
        </w:tc>
      </w:tr>
      <w:tr w:rsidR="003655B8" w:rsidRPr="003655B8" w:rsidTr="00237C22">
        <w:tc>
          <w:tcPr>
            <w:tcW w:w="5000" w:type="pct"/>
          </w:tcPr>
          <w:p w:rsidR="003655B8" w:rsidRPr="00237C22" w:rsidRDefault="003655B8" w:rsidP="003655B8">
            <w:pPr>
              <w:pStyle w:val="Sinespaciado"/>
              <w:rPr>
                <w:sz w:val="36"/>
                <w:szCs w:val="36"/>
              </w:rPr>
            </w:pPr>
            <w:r w:rsidRPr="00237C22">
              <w:rPr>
                <w:rFonts w:eastAsia="Calibri" w:cs="Arial"/>
                <w:b/>
                <w:sz w:val="36"/>
                <w:szCs w:val="36"/>
                <w:lang w:val="es-MX"/>
              </w:rPr>
              <w:t>PLAN DE CONTINGENCIAS</w:t>
            </w:r>
          </w:p>
        </w:tc>
      </w:tr>
      <w:tr w:rsidR="00A462D1" w:rsidRPr="00A462D1" w:rsidTr="00237C22">
        <w:tc>
          <w:tcPr>
            <w:tcW w:w="5000" w:type="pct"/>
          </w:tcPr>
          <w:p w:rsidR="00A462D1" w:rsidRPr="00295D27" w:rsidRDefault="00A462D1" w:rsidP="00A462D1">
            <w:pPr>
              <w:pStyle w:val="Sinespaciado"/>
              <w:rPr>
                <w:sz w:val="28"/>
                <w:szCs w:val="28"/>
                <w:lang w:val="es-MX"/>
              </w:rPr>
            </w:pPr>
            <w:r>
              <w:rPr>
                <w:noProof/>
              </w:rPr>
              <w:pict w14:anchorId="4B3FF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0" type="#_x0000_t75" style="position:absolute;margin-left:239pt;margin-top:7.4pt;width:149.05pt;height:32.4pt;z-index:-1;visibility:visible;mso-wrap-style:square;mso-wrap-distance-left:9pt;mso-wrap-distance-top:0;mso-wrap-distance-right:9pt;mso-wrap-distance-bottom:0;mso-position-horizontal-relative:margin;mso-position-vertical-relative:margin;mso-width-relative:page;mso-height-relative:page">
                  <v:imagedata r:id="rId9" o:title="LOGO COEPROC"/>
                  <w10:wrap type="square" anchorx="margin" anchory="margin"/>
                </v:shape>
              </w:pict>
            </w:r>
          </w:p>
          <w:p w:rsidR="00A462D1" w:rsidRPr="00295D27" w:rsidRDefault="00A462D1" w:rsidP="00A462D1">
            <w:pPr>
              <w:pStyle w:val="Sinespaciado"/>
              <w:rPr>
                <w:sz w:val="28"/>
                <w:szCs w:val="28"/>
              </w:rPr>
            </w:pPr>
            <w:r w:rsidRPr="00295D27">
              <w:rPr>
                <w:sz w:val="28"/>
                <w:szCs w:val="28"/>
                <w:lang w:val="es-MX"/>
              </w:rPr>
              <w:t xml:space="preserve">Coordinación Estatal de Protección Civil </w:t>
            </w:r>
          </w:p>
        </w:tc>
      </w:tr>
    </w:tbl>
    <w:p w:rsidR="003655B8" w:rsidRDefault="003655B8">
      <w:pPr>
        <w:rPr>
          <w:lang w:val="es-ES"/>
        </w:rPr>
      </w:pPr>
    </w:p>
    <w:p w:rsidR="00096FBD" w:rsidRPr="00915F6C" w:rsidRDefault="003655B8" w:rsidP="00096FBD">
      <w:pPr>
        <w:autoSpaceDE w:val="0"/>
        <w:autoSpaceDN w:val="0"/>
        <w:adjustRightInd w:val="0"/>
        <w:spacing w:after="0" w:line="360" w:lineRule="auto"/>
        <w:jc w:val="center"/>
        <w:rPr>
          <w:rFonts w:ascii="Arial" w:hAnsi="Arial" w:cs="Arial"/>
          <w:b/>
          <w:i/>
          <w:sz w:val="20"/>
          <w:szCs w:val="20"/>
          <w:lang w:val="es-MX"/>
        </w:rPr>
      </w:pPr>
      <w:r>
        <w:rPr>
          <w:rFonts w:ascii="Arial" w:hAnsi="Arial" w:cs="Arial"/>
          <w:b/>
          <w:sz w:val="20"/>
          <w:szCs w:val="20"/>
          <w:lang w:val="es-MX"/>
        </w:rPr>
        <w:br w:type="page"/>
      </w:r>
      <w:r>
        <w:rPr>
          <w:rFonts w:ascii="Arial" w:hAnsi="Arial" w:cs="Arial"/>
          <w:b/>
          <w:sz w:val="20"/>
          <w:szCs w:val="20"/>
          <w:lang w:val="es-MX"/>
        </w:rPr>
        <w:lastRenderedPageBreak/>
        <w:t>CONTENIDO</w:t>
      </w:r>
    </w:p>
    <w:p w:rsidR="00096FBD" w:rsidRPr="00915F6C" w:rsidRDefault="00096FBD" w:rsidP="00096FBD">
      <w:pPr>
        <w:autoSpaceDE w:val="0"/>
        <w:autoSpaceDN w:val="0"/>
        <w:adjustRightInd w:val="0"/>
        <w:spacing w:after="0" w:line="360" w:lineRule="auto"/>
        <w:jc w:val="both"/>
        <w:rPr>
          <w:rFonts w:ascii="Arial" w:hAnsi="Arial" w:cs="Arial"/>
          <w:sz w:val="20"/>
          <w:szCs w:val="20"/>
          <w:lang w:val="es-MX"/>
        </w:rPr>
      </w:pPr>
    </w:p>
    <w:p w:rsidR="008F22CF" w:rsidRPr="00915F6C" w:rsidRDefault="00096FBD" w:rsidP="00096FBD">
      <w:pPr>
        <w:numPr>
          <w:ilvl w:val="0"/>
          <w:numId w:val="1"/>
        </w:numPr>
        <w:autoSpaceDE w:val="0"/>
        <w:autoSpaceDN w:val="0"/>
        <w:adjustRightInd w:val="0"/>
        <w:spacing w:after="0" w:line="360" w:lineRule="auto"/>
        <w:jc w:val="both"/>
        <w:rPr>
          <w:rFonts w:ascii="Arial" w:hAnsi="Arial" w:cs="Arial"/>
          <w:b/>
          <w:bCs/>
          <w:sz w:val="20"/>
          <w:szCs w:val="20"/>
          <w:lang w:val="es-MX"/>
        </w:rPr>
      </w:pPr>
      <w:r w:rsidRPr="00915F6C">
        <w:rPr>
          <w:rFonts w:ascii="Arial" w:hAnsi="Arial" w:cs="Arial"/>
          <w:b/>
          <w:bCs/>
          <w:sz w:val="20"/>
          <w:szCs w:val="20"/>
          <w:lang w:val="es-MX"/>
        </w:rPr>
        <w:t>CARTA RESPONSIVA DEL PRESTADOR DE SERVICIOS ENCARGADO DE LA ELABORACIÓN DEL PROGRAMA</w:t>
      </w:r>
      <w:r w:rsidR="008F22CF" w:rsidRPr="00915F6C">
        <w:rPr>
          <w:rFonts w:ascii="Arial" w:hAnsi="Arial" w:cs="Arial"/>
          <w:b/>
          <w:bCs/>
          <w:sz w:val="20"/>
          <w:szCs w:val="20"/>
          <w:lang w:val="es-MX"/>
        </w:rPr>
        <w:t>.</w:t>
      </w:r>
      <w:r w:rsidRPr="00915F6C">
        <w:rPr>
          <w:rFonts w:ascii="Arial" w:hAnsi="Arial" w:cs="Arial"/>
          <w:b/>
          <w:bCs/>
          <w:sz w:val="20"/>
          <w:szCs w:val="20"/>
          <w:lang w:val="es-MX"/>
        </w:rPr>
        <w:t xml:space="preserve"> </w:t>
      </w:r>
    </w:p>
    <w:p w:rsidR="001223CE" w:rsidRPr="00915F6C" w:rsidRDefault="001223CE" w:rsidP="001223CE">
      <w:pPr>
        <w:numPr>
          <w:ilvl w:val="0"/>
          <w:numId w:val="1"/>
        </w:numPr>
        <w:autoSpaceDE w:val="0"/>
        <w:autoSpaceDN w:val="0"/>
        <w:adjustRightInd w:val="0"/>
        <w:spacing w:after="0" w:line="360" w:lineRule="auto"/>
        <w:jc w:val="both"/>
        <w:rPr>
          <w:rFonts w:ascii="Arial" w:hAnsi="Arial" w:cs="Arial"/>
          <w:b/>
          <w:bCs/>
          <w:sz w:val="20"/>
          <w:szCs w:val="20"/>
          <w:lang w:val="es-MX"/>
        </w:rPr>
      </w:pPr>
      <w:r>
        <w:rPr>
          <w:rFonts w:ascii="Arial" w:hAnsi="Arial" w:cs="Arial"/>
          <w:b/>
          <w:bCs/>
          <w:sz w:val="20"/>
          <w:szCs w:val="20"/>
          <w:lang w:val="es-MX"/>
        </w:rPr>
        <w:t>HOJA GENERAL</w:t>
      </w:r>
      <w:r w:rsidRPr="00915F6C">
        <w:rPr>
          <w:rFonts w:ascii="Arial" w:hAnsi="Arial" w:cs="Arial"/>
          <w:b/>
          <w:bCs/>
          <w:sz w:val="20"/>
          <w:szCs w:val="20"/>
          <w:lang w:val="es-MX"/>
        </w:rPr>
        <w:t xml:space="preserve"> DE </w:t>
      </w:r>
      <w:r>
        <w:rPr>
          <w:rFonts w:ascii="Arial" w:hAnsi="Arial" w:cs="Arial"/>
          <w:b/>
          <w:bCs/>
          <w:sz w:val="20"/>
          <w:szCs w:val="20"/>
          <w:lang w:val="es-MX"/>
        </w:rPr>
        <w:t>REGISTRO.</w:t>
      </w:r>
    </w:p>
    <w:p w:rsidR="00096FBD" w:rsidRPr="00915F6C" w:rsidRDefault="00096FBD" w:rsidP="00096FBD">
      <w:pPr>
        <w:numPr>
          <w:ilvl w:val="0"/>
          <w:numId w:val="1"/>
        </w:numPr>
        <w:autoSpaceDE w:val="0"/>
        <w:autoSpaceDN w:val="0"/>
        <w:adjustRightInd w:val="0"/>
        <w:spacing w:after="0" w:line="360" w:lineRule="auto"/>
        <w:jc w:val="both"/>
        <w:rPr>
          <w:rFonts w:ascii="Arial" w:hAnsi="Arial" w:cs="Arial"/>
          <w:b/>
          <w:sz w:val="20"/>
          <w:szCs w:val="20"/>
          <w:lang w:val="es-MX"/>
        </w:rPr>
      </w:pPr>
      <w:r w:rsidRPr="00915F6C">
        <w:rPr>
          <w:rFonts w:ascii="Arial" w:hAnsi="Arial" w:cs="Arial"/>
          <w:b/>
          <w:sz w:val="20"/>
          <w:szCs w:val="20"/>
          <w:lang w:val="es-MX"/>
        </w:rPr>
        <w:t xml:space="preserve">PLAN DE </w:t>
      </w:r>
      <w:r w:rsidRPr="00915F6C">
        <w:rPr>
          <w:rFonts w:ascii="Arial" w:hAnsi="Arial" w:cs="Arial"/>
          <w:b/>
          <w:bCs/>
          <w:sz w:val="20"/>
          <w:szCs w:val="20"/>
          <w:lang w:val="es-MX"/>
        </w:rPr>
        <w:t>CONTINGENCIAS</w:t>
      </w:r>
      <w:r w:rsidRPr="00915F6C">
        <w:rPr>
          <w:rFonts w:ascii="Arial" w:hAnsi="Arial" w:cs="Arial"/>
          <w:b/>
          <w:sz w:val="20"/>
          <w:szCs w:val="20"/>
          <w:lang w:val="es-MX"/>
        </w:rPr>
        <w:t xml:space="preserve"> (DE NATURALEZA GEOGRÁFICO)</w:t>
      </w:r>
    </w:p>
    <w:p w:rsidR="00096FBD" w:rsidRPr="00915F6C" w:rsidRDefault="00096FBD" w:rsidP="008F22CF">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Evaluación de riesgo por cada puesto de trabajo</w:t>
      </w:r>
    </w:p>
    <w:p w:rsidR="00096FBD" w:rsidRPr="00915F6C" w:rsidRDefault="00096FBD" w:rsidP="008F22CF">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Medidas y acciones de autoprotección</w:t>
      </w:r>
    </w:p>
    <w:p w:rsidR="00096FBD" w:rsidRPr="00915F6C" w:rsidRDefault="00096FBD" w:rsidP="008F22CF">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Difusión y Socialización</w:t>
      </w:r>
    </w:p>
    <w:p w:rsidR="00096FBD" w:rsidRPr="00096FBD" w:rsidRDefault="00096FBD" w:rsidP="00096FBD">
      <w:pPr>
        <w:spacing w:line="360" w:lineRule="auto"/>
        <w:jc w:val="both"/>
        <w:rPr>
          <w:rFonts w:ascii="Arial" w:hAnsi="Arial" w:cs="Arial"/>
          <w:sz w:val="24"/>
          <w:szCs w:val="24"/>
          <w:lang w:val="es-MX"/>
        </w:rPr>
      </w:pPr>
    </w:p>
    <w:p w:rsidR="00C07B53" w:rsidRPr="00C07B53" w:rsidRDefault="00C07B53" w:rsidP="003655B8">
      <w:pPr>
        <w:autoSpaceDE w:val="0"/>
        <w:autoSpaceDN w:val="0"/>
        <w:adjustRightInd w:val="0"/>
        <w:spacing w:after="0"/>
        <w:jc w:val="center"/>
        <w:rPr>
          <w:rFonts w:ascii="Arial" w:hAnsi="Arial" w:cs="Arial"/>
          <w:b/>
          <w:i/>
          <w:sz w:val="24"/>
          <w:szCs w:val="24"/>
          <w:u w:val="single"/>
          <w:lang w:val="es-MX"/>
        </w:rPr>
      </w:pPr>
      <w:r w:rsidRPr="00C07B53">
        <w:rPr>
          <w:rFonts w:ascii="Arial" w:hAnsi="Arial" w:cs="Arial"/>
          <w:b/>
          <w:sz w:val="24"/>
          <w:szCs w:val="24"/>
          <w:u w:val="single"/>
          <w:lang w:val="es-MX"/>
        </w:rPr>
        <w:br w:type="page"/>
      </w:r>
      <w:r w:rsidRPr="00C07B53">
        <w:rPr>
          <w:rFonts w:ascii="Arial" w:hAnsi="Arial" w:cs="Arial"/>
          <w:b/>
          <w:sz w:val="24"/>
          <w:szCs w:val="24"/>
          <w:u w:val="single"/>
          <w:lang w:val="es-MX"/>
        </w:rPr>
        <w:lastRenderedPageBreak/>
        <w:t>GUÍA PARA ELABORAR EL PLAN DE CONTINGENCIAS</w:t>
      </w:r>
    </w:p>
    <w:p w:rsidR="000E01DF" w:rsidRDefault="000E01DF" w:rsidP="003655B8">
      <w:pPr>
        <w:autoSpaceDE w:val="0"/>
        <w:autoSpaceDN w:val="0"/>
        <w:adjustRightInd w:val="0"/>
        <w:spacing w:after="0"/>
        <w:jc w:val="both"/>
        <w:rPr>
          <w:rFonts w:ascii="Arial" w:hAnsi="Arial" w:cs="Arial"/>
          <w:sz w:val="20"/>
          <w:szCs w:val="20"/>
          <w:lang w:val="es-MX"/>
        </w:rPr>
      </w:pPr>
    </w:p>
    <w:p w:rsidR="003655B8" w:rsidRDefault="003655B8" w:rsidP="003655B8">
      <w:pPr>
        <w:autoSpaceDE w:val="0"/>
        <w:autoSpaceDN w:val="0"/>
        <w:adjustRightInd w:val="0"/>
        <w:spacing w:after="0"/>
        <w:jc w:val="both"/>
        <w:rPr>
          <w:rFonts w:ascii="Arial" w:hAnsi="Arial" w:cs="Arial"/>
          <w:sz w:val="20"/>
          <w:szCs w:val="20"/>
          <w:lang w:val="es-MX"/>
        </w:rPr>
      </w:pPr>
    </w:p>
    <w:p w:rsidR="000E01DF" w:rsidRPr="00915F6C" w:rsidRDefault="00452D9E" w:rsidP="003655B8">
      <w:pPr>
        <w:numPr>
          <w:ilvl w:val="0"/>
          <w:numId w:val="20"/>
        </w:numPr>
        <w:autoSpaceDE w:val="0"/>
        <w:autoSpaceDN w:val="0"/>
        <w:adjustRightInd w:val="0"/>
        <w:spacing w:after="0"/>
        <w:jc w:val="both"/>
        <w:rPr>
          <w:rFonts w:ascii="Arial" w:hAnsi="Arial" w:cs="Arial"/>
          <w:b/>
          <w:bCs/>
          <w:sz w:val="20"/>
          <w:szCs w:val="20"/>
          <w:lang w:val="es-MX"/>
        </w:rPr>
      </w:pPr>
      <w:r w:rsidRPr="00915F6C">
        <w:rPr>
          <w:rFonts w:ascii="Arial" w:hAnsi="Arial" w:cs="Arial"/>
          <w:b/>
          <w:bCs/>
          <w:sz w:val="20"/>
          <w:szCs w:val="20"/>
          <w:lang w:val="es-MX"/>
        </w:rPr>
        <w:t>CARTA RESPONSIVA DEL PRESTADOR DE SERVICIOS ENCARGADO DE LA ELABORACIÓN DEL PROGRAMA (NOMBRE Y FIRMA DEL PRESTADOR DE SERVICIOS, NO. DE REGISTRO DE PRESTADORES DE SERVICIOS EN MATERIA DE PROTECCIÓN CIVIL VIGENTE Y DEL PROMOVENTE DEL PROGRAMA).</w:t>
      </w:r>
    </w:p>
    <w:p w:rsidR="000E01DF" w:rsidRDefault="000E01DF" w:rsidP="003655B8">
      <w:pPr>
        <w:autoSpaceDE w:val="0"/>
        <w:autoSpaceDN w:val="0"/>
        <w:adjustRightInd w:val="0"/>
        <w:spacing w:after="0"/>
        <w:jc w:val="both"/>
        <w:rPr>
          <w:rFonts w:ascii="Arial" w:hAnsi="Arial" w:cs="Arial"/>
          <w:b/>
          <w:bCs/>
          <w:sz w:val="20"/>
          <w:szCs w:val="20"/>
          <w:lang w:val="es-MX"/>
        </w:rPr>
      </w:pPr>
    </w:p>
    <w:p w:rsidR="001223CE" w:rsidRPr="00915F6C" w:rsidRDefault="001223CE" w:rsidP="001223CE">
      <w:pPr>
        <w:numPr>
          <w:ilvl w:val="0"/>
          <w:numId w:val="20"/>
        </w:numPr>
        <w:autoSpaceDE w:val="0"/>
        <w:autoSpaceDN w:val="0"/>
        <w:adjustRightInd w:val="0"/>
        <w:spacing w:after="0"/>
        <w:jc w:val="both"/>
        <w:rPr>
          <w:rFonts w:ascii="Arial" w:hAnsi="Arial" w:cs="Arial"/>
          <w:b/>
          <w:bCs/>
          <w:sz w:val="20"/>
          <w:szCs w:val="20"/>
          <w:lang w:val="es-MX"/>
        </w:rPr>
      </w:pPr>
      <w:r>
        <w:rPr>
          <w:rFonts w:ascii="Arial" w:hAnsi="Arial" w:cs="Arial"/>
          <w:b/>
          <w:bCs/>
          <w:sz w:val="20"/>
          <w:szCs w:val="20"/>
          <w:lang w:val="es-MX"/>
        </w:rPr>
        <w:t>HOJA GENERAL</w:t>
      </w:r>
      <w:r w:rsidRPr="00915F6C">
        <w:rPr>
          <w:rFonts w:ascii="Arial" w:hAnsi="Arial" w:cs="Arial"/>
          <w:b/>
          <w:bCs/>
          <w:sz w:val="20"/>
          <w:szCs w:val="20"/>
          <w:lang w:val="es-MX"/>
        </w:rPr>
        <w:t xml:space="preserve"> DE </w:t>
      </w:r>
      <w:r>
        <w:rPr>
          <w:rFonts w:ascii="Arial" w:hAnsi="Arial" w:cs="Arial"/>
          <w:b/>
          <w:bCs/>
          <w:sz w:val="20"/>
          <w:szCs w:val="20"/>
          <w:lang w:val="es-MX"/>
        </w:rPr>
        <w:t>REGISTRO.</w:t>
      </w:r>
    </w:p>
    <w:p w:rsidR="00C54B59" w:rsidRPr="00915F6C" w:rsidRDefault="00C54B59" w:rsidP="003655B8">
      <w:pPr>
        <w:autoSpaceDE w:val="0"/>
        <w:autoSpaceDN w:val="0"/>
        <w:adjustRightInd w:val="0"/>
        <w:spacing w:after="0"/>
        <w:ind w:left="360"/>
        <w:jc w:val="both"/>
        <w:rPr>
          <w:rFonts w:ascii="Arial" w:hAnsi="Arial" w:cs="Arial"/>
          <w:b/>
          <w:bCs/>
          <w:sz w:val="20"/>
          <w:szCs w:val="20"/>
          <w:lang w:val="es-MX"/>
        </w:rPr>
      </w:pPr>
    </w:p>
    <w:p w:rsidR="00FF119C" w:rsidRPr="00276E54" w:rsidRDefault="000905C3" w:rsidP="003655B8">
      <w:pPr>
        <w:numPr>
          <w:ilvl w:val="0"/>
          <w:numId w:val="20"/>
        </w:numPr>
        <w:autoSpaceDE w:val="0"/>
        <w:autoSpaceDN w:val="0"/>
        <w:adjustRightInd w:val="0"/>
        <w:spacing w:after="0"/>
        <w:jc w:val="both"/>
        <w:rPr>
          <w:rFonts w:ascii="Arial" w:hAnsi="Arial" w:cs="Arial"/>
          <w:b/>
          <w:sz w:val="20"/>
          <w:szCs w:val="20"/>
          <w:lang w:val="es-MX"/>
        </w:rPr>
      </w:pPr>
      <w:r w:rsidRPr="00276E54">
        <w:rPr>
          <w:rFonts w:ascii="Arial" w:hAnsi="Arial" w:cs="Arial"/>
          <w:b/>
          <w:sz w:val="20"/>
          <w:szCs w:val="20"/>
          <w:lang w:val="es-MX"/>
        </w:rPr>
        <w:t xml:space="preserve">PLAN DE </w:t>
      </w:r>
      <w:r w:rsidRPr="00276E54">
        <w:rPr>
          <w:rFonts w:ascii="Arial" w:hAnsi="Arial" w:cs="Arial"/>
          <w:b/>
          <w:bCs/>
          <w:sz w:val="20"/>
          <w:szCs w:val="20"/>
          <w:lang w:val="es-MX"/>
        </w:rPr>
        <w:t>CONTINGENCIAS</w:t>
      </w:r>
      <w:r w:rsidRPr="00276E54">
        <w:rPr>
          <w:rFonts w:ascii="Arial" w:hAnsi="Arial" w:cs="Arial"/>
          <w:b/>
          <w:sz w:val="20"/>
          <w:szCs w:val="20"/>
          <w:lang w:val="es-MX"/>
        </w:rPr>
        <w:t xml:space="preserve"> (DE NATURALEZA GEOGRÁFICO)</w:t>
      </w:r>
    </w:p>
    <w:p w:rsidR="00043486" w:rsidRPr="00276E54" w:rsidRDefault="00043486" w:rsidP="003655B8">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3655B8">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Define acciones para asegurar que la organización adopte medidas para generar hábitos de autoprotección en el</w:t>
      </w:r>
      <w:r w:rsidR="004207D5" w:rsidRPr="00276E54">
        <w:rPr>
          <w:rFonts w:ascii="Arial" w:hAnsi="Arial" w:cs="Arial"/>
          <w:bCs/>
          <w:sz w:val="20"/>
          <w:szCs w:val="20"/>
          <w:lang w:val="es-MX"/>
        </w:rPr>
        <w:t xml:space="preserve"> </w:t>
      </w:r>
      <w:r w:rsidRPr="00276E54">
        <w:rPr>
          <w:rFonts w:ascii="Arial" w:hAnsi="Arial" w:cs="Arial"/>
          <w:bCs/>
          <w:sz w:val="20"/>
          <w:szCs w:val="20"/>
          <w:lang w:val="es-MX"/>
        </w:rPr>
        <w:t>personal, favoreciendo que de manera individual se encuentren preparados para enfrentar los eventos de emergencia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que se puedan presentar en el inmueble.</w:t>
      </w:r>
    </w:p>
    <w:p w:rsidR="00261C82" w:rsidRPr="00276E54" w:rsidRDefault="00261C82" w:rsidP="003655B8">
      <w:pPr>
        <w:autoSpaceDE w:val="0"/>
        <w:autoSpaceDN w:val="0"/>
        <w:adjustRightInd w:val="0"/>
        <w:spacing w:after="0"/>
        <w:rPr>
          <w:rFonts w:ascii="Arial" w:hAnsi="Arial" w:cs="Arial"/>
          <w:sz w:val="20"/>
          <w:szCs w:val="20"/>
          <w:lang w:val="es-MX"/>
        </w:rPr>
      </w:pPr>
    </w:p>
    <w:p w:rsidR="00FF119C" w:rsidRPr="00276E54" w:rsidRDefault="00FF119C" w:rsidP="003655B8">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Evaluación de riesgo por cada puesto de trabajo</w:t>
      </w:r>
    </w:p>
    <w:p w:rsidR="00043486" w:rsidRPr="00276E54" w:rsidRDefault="00043486" w:rsidP="003655B8">
      <w:pPr>
        <w:tabs>
          <w:tab w:val="num" w:pos="1142"/>
        </w:tabs>
        <w:autoSpaceDE w:val="0"/>
        <w:autoSpaceDN w:val="0"/>
        <w:adjustRightInd w:val="0"/>
        <w:spacing w:after="0"/>
        <w:jc w:val="both"/>
        <w:rPr>
          <w:rFonts w:ascii="Arial" w:hAnsi="Arial" w:cs="Arial"/>
          <w:bCs/>
          <w:sz w:val="20"/>
          <w:szCs w:val="20"/>
          <w:lang w:val="es-MX"/>
        </w:rPr>
      </w:pPr>
    </w:p>
    <w:p w:rsidR="00FF119C" w:rsidRDefault="00FF119C" w:rsidP="003655B8">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Desarrolle y documente la metodología aplicada para la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evaluación de riesgos de cada puesto de trabajo al interior</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 la organización, esta información es necesaria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para estar en condiciones de tomar decisiones sobre la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necesidad o no, de adoptar acciones preventivas, y en</w:t>
      </w:r>
      <w:r w:rsidR="004207D5" w:rsidRPr="00276E54">
        <w:rPr>
          <w:rFonts w:ascii="Arial" w:hAnsi="Arial" w:cs="Arial"/>
          <w:bCs/>
          <w:sz w:val="20"/>
          <w:szCs w:val="20"/>
          <w:lang w:val="es-MX"/>
        </w:rPr>
        <w:t xml:space="preserve"> </w:t>
      </w:r>
      <w:r w:rsidRPr="00276E54">
        <w:rPr>
          <w:rFonts w:ascii="Arial" w:hAnsi="Arial" w:cs="Arial"/>
          <w:bCs/>
          <w:sz w:val="20"/>
          <w:szCs w:val="20"/>
          <w:lang w:val="es-MX"/>
        </w:rPr>
        <w:t>caso afirmativo el tipo de acciones que deben de</w:t>
      </w:r>
      <w:r w:rsidR="004207D5" w:rsidRPr="00276E54">
        <w:rPr>
          <w:rFonts w:ascii="Arial" w:hAnsi="Arial" w:cs="Arial"/>
          <w:bCs/>
          <w:sz w:val="20"/>
          <w:szCs w:val="20"/>
          <w:lang w:val="es-MX"/>
        </w:rPr>
        <w:t xml:space="preserve"> </w:t>
      </w:r>
      <w:r w:rsidRPr="00276E54">
        <w:rPr>
          <w:rFonts w:ascii="Arial" w:hAnsi="Arial" w:cs="Arial"/>
          <w:bCs/>
          <w:sz w:val="20"/>
          <w:szCs w:val="20"/>
          <w:lang w:val="es-MX"/>
        </w:rPr>
        <w:t>adoptarse.</w:t>
      </w:r>
    </w:p>
    <w:p w:rsidR="00716A09" w:rsidRDefault="00716A09" w:rsidP="003655B8">
      <w:pPr>
        <w:tabs>
          <w:tab w:val="num" w:pos="1142"/>
        </w:tabs>
        <w:autoSpaceDE w:val="0"/>
        <w:autoSpaceDN w:val="0"/>
        <w:adjustRightInd w:val="0"/>
        <w:spacing w:after="0"/>
        <w:jc w:val="both"/>
        <w:rPr>
          <w:rFonts w:ascii="Arial" w:hAnsi="Arial" w:cs="Arial"/>
          <w:bCs/>
          <w:sz w:val="20"/>
          <w:szCs w:val="20"/>
          <w:lang w:val="es-MX"/>
        </w:rPr>
      </w:pPr>
    </w:p>
    <w:p w:rsidR="00716A09" w:rsidRDefault="00716A09" w:rsidP="003655B8">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a) Clasificar las actividades de trabajo</w:t>
      </w:r>
    </w:p>
    <w:p w:rsidR="003655B8" w:rsidRDefault="003655B8" w:rsidP="003655B8">
      <w:pPr>
        <w:tabs>
          <w:tab w:val="num" w:pos="1142"/>
        </w:tabs>
        <w:autoSpaceDE w:val="0"/>
        <w:autoSpaceDN w:val="0"/>
        <w:adjustRightInd w:val="0"/>
        <w:spacing w:after="0"/>
        <w:jc w:val="both"/>
        <w:rPr>
          <w:rFonts w:ascii="Arial" w:hAnsi="Arial" w:cs="Arial"/>
          <w:bCs/>
          <w:sz w:val="20"/>
          <w:szCs w:val="20"/>
          <w:lang w:val="es-MX"/>
        </w:rPr>
      </w:pPr>
    </w:p>
    <w:p w:rsidR="00716A09" w:rsidRDefault="00716A09" w:rsidP="003655B8">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Un paso preliminar a la evaluación de riesgos es preparar una lista de actividades de trabajo, agrupándolas en forma racional y manejable. Una forma de clasificar las actividades de trabajo es la siguiente:</w:t>
      </w:r>
    </w:p>
    <w:p w:rsidR="003655B8" w:rsidRDefault="003655B8" w:rsidP="003655B8">
      <w:pPr>
        <w:tabs>
          <w:tab w:val="num" w:pos="1142"/>
        </w:tabs>
        <w:autoSpaceDE w:val="0"/>
        <w:autoSpaceDN w:val="0"/>
        <w:adjustRightInd w:val="0"/>
        <w:spacing w:after="0"/>
        <w:jc w:val="both"/>
        <w:rPr>
          <w:rFonts w:ascii="Arial" w:hAnsi="Arial" w:cs="Arial"/>
          <w:bCs/>
          <w:sz w:val="20"/>
          <w:szCs w:val="20"/>
          <w:lang w:val="es-MX"/>
        </w:rPr>
      </w:pPr>
    </w:p>
    <w:p w:rsidR="00716A09" w:rsidRDefault="00716A09"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Áreas externas a las instalaciones de la empresa</w:t>
      </w:r>
    </w:p>
    <w:p w:rsidR="00716A09" w:rsidRDefault="00716A09"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Etapas en el proceso de producción o servicio</w:t>
      </w:r>
    </w:p>
    <w:p w:rsidR="00716A09" w:rsidRDefault="00716A09"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Trabajos planificados y de mantenimiento</w:t>
      </w:r>
    </w:p>
    <w:p w:rsidR="00716A09" w:rsidRDefault="00716A09"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Tareas definidas, por ejemplo: conductores de carretillas elevadoras.</w:t>
      </w:r>
    </w:p>
    <w:p w:rsidR="00716A09" w:rsidRDefault="00716A09"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b) Análisis de riesgos- Identificación de peligros.</w:t>
      </w:r>
    </w:p>
    <w:p w:rsidR="003655B8" w:rsidRDefault="003655B8"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Con el fin de ayudar en el proceso de identificación de peligros, es útil categorizarlos en distintas formas, por ejemplo, por temas: mecánicos, eléctricos, radiaciones, sustancias, incendios, explosiones, etc.</w:t>
      </w:r>
    </w:p>
    <w:p w:rsidR="00C8023E" w:rsidRDefault="00C8023E" w:rsidP="003655B8">
      <w:pPr>
        <w:autoSpaceDE w:val="0"/>
        <w:autoSpaceDN w:val="0"/>
        <w:adjustRightInd w:val="0"/>
        <w:spacing w:after="0"/>
        <w:jc w:val="both"/>
        <w:rPr>
          <w:rFonts w:ascii="Arial" w:hAnsi="Arial" w:cs="Arial"/>
          <w:bCs/>
          <w:sz w:val="20"/>
          <w:szCs w:val="20"/>
          <w:lang w:val="es-MX"/>
        </w:rPr>
      </w:pP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7"/>
        <w:gridCol w:w="4268"/>
      </w:tblGrid>
      <w:tr w:rsidR="000C0789" w:rsidRPr="00A462D1" w:rsidTr="00A973CE">
        <w:trPr>
          <w:cantSplit/>
          <w:tblHeader/>
          <w:jc w:val="center"/>
        </w:trPr>
        <w:tc>
          <w:tcPr>
            <w:tcW w:w="9145" w:type="dxa"/>
            <w:gridSpan w:val="2"/>
            <w:tcBorders>
              <w:bottom w:val="single" w:sz="4" w:space="0" w:color="000000"/>
            </w:tcBorders>
            <w:tcMar>
              <w:left w:w="28" w:type="dxa"/>
              <w:right w:w="28" w:type="dxa"/>
            </w:tcMar>
            <w:vAlign w:val="center"/>
          </w:tcPr>
          <w:p w:rsidR="000C0789" w:rsidRPr="00CC79C4" w:rsidRDefault="000C0789" w:rsidP="003655B8">
            <w:pPr>
              <w:autoSpaceDE w:val="0"/>
              <w:autoSpaceDN w:val="0"/>
              <w:adjustRightInd w:val="0"/>
              <w:spacing w:after="0"/>
              <w:rPr>
                <w:rFonts w:ascii="Arial" w:hAnsi="Arial" w:cs="Arial"/>
                <w:bCs/>
                <w:sz w:val="16"/>
                <w:szCs w:val="16"/>
                <w:lang w:val="es-MX"/>
              </w:rPr>
            </w:pPr>
            <w:r w:rsidRPr="00CC79C4">
              <w:rPr>
                <w:rFonts w:ascii="Arial" w:hAnsi="Arial" w:cs="Arial"/>
                <w:bCs/>
                <w:sz w:val="16"/>
                <w:szCs w:val="16"/>
                <w:lang w:val="es-MX"/>
              </w:rPr>
              <w:t>Ejemplo: TABLA DE RIESGOS DE ACCIDENTES Y ENFERMEDAD PROFESIONAL</w:t>
            </w:r>
            <w:r w:rsidR="004007E5" w:rsidRPr="00CC79C4">
              <w:rPr>
                <w:rFonts w:ascii="Arial" w:hAnsi="Arial" w:cs="Arial"/>
                <w:bCs/>
                <w:sz w:val="16"/>
                <w:szCs w:val="16"/>
                <w:lang w:val="es-MX"/>
              </w:rPr>
              <w:t xml:space="preserve"> (Código de riesgo)</w:t>
            </w:r>
          </w:p>
        </w:tc>
      </w:tr>
      <w:tr w:rsidR="007468AA" w:rsidRPr="00CC79C4" w:rsidTr="007468AA">
        <w:trPr>
          <w:cantSplit/>
          <w:trHeight w:val="130"/>
          <w:jc w:val="center"/>
        </w:trPr>
        <w:tc>
          <w:tcPr>
            <w:tcW w:w="4877" w:type="dxa"/>
            <w:tcBorders>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01  Caída de personas a distinto nivel</w:t>
            </w:r>
          </w:p>
        </w:tc>
        <w:tc>
          <w:tcPr>
            <w:tcW w:w="4268" w:type="dxa"/>
            <w:tcBorders>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17  Exposición a sustancias nocivas.</w:t>
            </w:r>
          </w:p>
        </w:tc>
      </w:tr>
      <w:tr w:rsidR="007468AA" w:rsidRPr="00A462D1" w:rsidTr="007468AA">
        <w:trPr>
          <w:cantSplit/>
          <w:trHeight w:val="91"/>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02  Caída de personas al mismo nivel.</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18  Contactos sustancias cáusticas y/o corrosivas.</w:t>
            </w:r>
          </w:p>
        </w:tc>
      </w:tr>
      <w:tr w:rsidR="007468AA" w:rsidRPr="00CC79C4" w:rsidTr="007468AA">
        <w:trPr>
          <w:cantSplit/>
          <w:trHeight w:val="64"/>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03  Caídas de objetos por desplome o derrumbamiento.</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19  Exposición a radiaciones.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04  Caídas de objetos por manipulación.</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20  Explosiones.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05  Caídas por objetos desprendidos.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21  Incendios.</w:t>
            </w:r>
          </w:p>
        </w:tc>
      </w:tr>
      <w:tr w:rsidR="007468AA" w:rsidRPr="00A462D1" w:rsidTr="007468AA">
        <w:trPr>
          <w:cantSplit/>
          <w:trHeight w:val="115"/>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06  Pisadas sobre objetos.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22  Accidentes causados por seres vivos.</w:t>
            </w:r>
          </w:p>
        </w:tc>
      </w:tr>
      <w:tr w:rsidR="007468AA" w:rsidRPr="00A462D1" w:rsidTr="007468AA">
        <w:trPr>
          <w:cantSplit/>
          <w:trHeight w:val="88"/>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07  Choques contra objetos inmóviles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23  Atropellos o golpes con vehículos.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08  Choques contra objetos móviles.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24  Accidentes de tráfico.</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09  Golpes por objetos o herramientas.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25  Causas naturales.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10  Proyección de fragmentos o partículas.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26  Agentes químicos.</w:t>
            </w:r>
          </w:p>
        </w:tc>
      </w:tr>
      <w:tr w:rsidR="007468AA" w:rsidRPr="00CC79C4" w:rsidTr="007468AA">
        <w:trPr>
          <w:cantSplit/>
          <w:trHeight w:val="126"/>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11  Atrapamiento por o entre objetos.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27  Agentes físicos.</w:t>
            </w:r>
          </w:p>
        </w:tc>
      </w:tr>
      <w:tr w:rsidR="007468AA" w:rsidRPr="00CC79C4" w:rsidTr="007468AA">
        <w:trPr>
          <w:cantSplit/>
          <w:trHeight w:val="101"/>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12  Atrapamiento por vuelco de máquinas, tractores o vehículos.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28  Agentes biológicos.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13  Sobreesfuerzos.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29  Otras circunstancias.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14  Exposición a temperaturas ambientales extremas.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30  Condiciones ergonómicas.</w:t>
            </w:r>
          </w:p>
        </w:tc>
      </w:tr>
      <w:tr w:rsidR="007468AA" w:rsidRPr="00CC79C4" w:rsidTr="007468AA">
        <w:trPr>
          <w:cantSplit/>
          <w:trHeight w:val="63"/>
          <w:jc w:val="center"/>
        </w:trPr>
        <w:tc>
          <w:tcPr>
            <w:tcW w:w="4877" w:type="dxa"/>
            <w:tcBorders>
              <w:top w:val="nil"/>
              <w:bottom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lastRenderedPageBreak/>
              <w:t>15  Contactos térmicos.</w:t>
            </w:r>
          </w:p>
        </w:tc>
        <w:tc>
          <w:tcPr>
            <w:tcW w:w="4268" w:type="dxa"/>
            <w:tcBorders>
              <w:top w:val="nil"/>
              <w:left w:val="nil"/>
              <w:bottom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31  Factores psicosociales.</w:t>
            </w:r>
          </w:p>
        </w:tc>
      </w:tr>
      <w:tr w:rsidR="007468AA" w:rsidRPr="00CC79C4" w:rsidTr="007468AA">
        <w:trPr>
          <w:cantSplit/>
          <w:trHeight w:val="63"/>
          <w:jc w:val="center"/>
        </w:trPr>
        <w:tc>
          <w:tcPr>
            <w:tcW w:w="4877" w:type="dxa"/>
            <w:tcBorders>
              <w:top w:val="nil"/>
              <w:righ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16  Exposición a contactos eléctricos.</w:t>
            </w:r>
          </w:p>
        </w:tc>
        <w:tc>
          <w:tcPr>
            <w:tcW w:w="4268" w:type="dxa"/>
            <w:tcBorders>
              <w:top w:val="nil"/>
              <w:left w:val="nil"/>
            </w:tcBorders>
            <w:tcMar>
              <w:top w:w="6" w:type="dxa"/>
              <w:left w:w="28" w:type="dxa"/>
              <w:bottom w:w="6" w:type="dxa"/>
              <w:right w:w="28" w:type="dxa"/>
            </w:tcMar>
            <w:vAlign w:val="center"/>
          </w:tcPr>
          <w:p w:rsidR="007468AA" w:rsidRPr="00CC79C4" w:rsidRDefault="007468AA" w:rsidP="003655B8">
            <w:pPr>
              <w:autoSpaceDE w:val="0"/>
              <w:autoSpaceDN w:val="0"/>
              <w:adjustRightInd w:val="0"/>
              <w:spacing w:after="0"/>
              <w:rPr>
                <w:rFonts w:ascii="Arial" w:hAnsi="Arial" w:cs="Arial"/>
                <w:bCs/>
                <w:sz w:val="14"/>
                <w:szCs w:val="14"/>
                <w:lang w:val="es-MX"/>
              </w:rPr>
            </w:pPr>
            <w:r w:rsidRPr="00CC79C4">
              <w:rPr>
                <w:rFonts w:ascii="Arial" w:hAnsi="Arial" w:cs="Arial"/>
                <w:bCs/>
                <w:sz w:val="14"/>
                <w:szCs w:val="14"/>
                <w:lang w:val="es-MX"/>
              </w:rPr>
              <w:t>32  Etc.</w:t>
            </w:r>
          </w:p>
        </w:tc>
      </w:tr>
    </w:tbl>
    <w:p w:rsidR="007468AA" w:rsidRDefault="007468AA"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c) Estimación del riesgo</w:t>
      </w:r>
    </w:p>
    <w:p w:rsidR="007468AA" w:rsidRDefault="007468AA"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Por cada peligro detectado, debe estimarse el riesgo, determinando el potencial de severidad del daño (consecuencias) y la probabilidad de que ocurra el hecho.</w:t>
      </w:r>
    </w:p>
    <w:p w:rsidR="00D40232" w:rsidRDefault="00D40232"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Para determinar la potencial severidad del daño, debe considerarse: partes del cuerpo que se verán afectadas; naturaleza del daño, graduándolo desde ligeramente dañino a extremadamente dañino. La probabilidad de que ocurra el daño se puede graduar, con el siguiente criterio: probabilidad alta (el daño ocurrirá siempre o casi siempre), probabilidad media (el daño ocurrirá en algunas ocasiones), probabilidad baja (el daño ocurrirá raras veces).</w:t>
      </w:r>
    </w:p>
    <w:p w:rsidR="003F4FB3" w:rsidRDefault="003F4FB3" w:rsidP="003655B8">
      <w:pPr>
        <w:autoSpaceDE w:val="0"/>
        <w:autoSpaceDN w:val="0"/>
        <w:adjustRightInd w:val="0"/>
        <w:spacing w:after="0"/>
        <w:jc w:val="both"/>
        <w:rPr>
          <w:rFonts w:ascii="Arial" w:hAnsi="Arial" w:cs="Arial"/>
          <w:bCs/>
          <w:sz w:val="20"/>
          <w:szCs w:val="20"/>
          <w:lang w:val="es-MX"/>
        </w:rPr>
      </w:pPr>
    </w:p>
    <w:p w:rsidR="00D40232" w:rsidRDefault="00D40232" w:rsidP="003655B8">
      <w:pPr>
        <w:autoSpaceDE w:val="0"/>
        <w:autoSpaceDN w:val="0"/>
        <w:adjustRightInd w:val="0"/>
        <w:spacing w:after="0"/>
        <w:jc w:val="both"/>
        <w:rPr>
          <w:rFonts w:ascii="Arial" w:hAnsi="Arial" w:cs="Arial"/>
          <w:bCs/>
          <w:sz w:val="20"/>
          <w:szCs w:val="20"/>
          <w:lang w:val="es-MX"/>
        </w:rPr>
      </w:pPr>
      <w:r w:rsidRPr="00D40232">
        <w:rPr>
          <w:rFonts w:ascii="Arial" w:hAnsi="Arial" w:cs="Arial"/>
          <w:bCs/>
          <w:sz w:val="20"/>
          <w:szCs w:val="20"/>
          <w:lang w:val="es-MX"/>
        </w:rPr>
        <w:t>Una vez identificado y clasificado el riesgo, éste se valora utilizando el concepto de</w:t>
      </w:r>
      <w:r w:rsidR="003F4FB3">
        <w:rPr>
          <w:rFonts w:ascii="Arial" w:hAnsi="Arial" w:cs="Arial"/>
          <w:bCs/>
          <w:sz w:val="20"/>
          <w:szCs w:val="20"/>
          <w:lang w:val="es-MX"/>
        </w:rPr>
        <w:t xml:space="preserve"> </w:t>
      </w:r>
      <w:r w:rsidRPr="00D40232">
        <w:rPr>
          <w:rFonts w:ascii="Arial" w:hAnsi="Arial" w:cs="Arial"/>
          <w:bCs/>
          <w:sz w:val="20"/>
          <w:szCs w:val="20"/>
          <w:lang w:val="es-MX"/>
        </w:rPr>
        <w:t>Estimación del Riesgo, obtenido de la valoración conjunta de la probabilidad de que</w:t>
      </w:r>
      <w:r w:rsidR="003F4FB3">
        <w:rPr>
          <w:rFonts w:ascii="Arial" w:hAnsi="Arial" w:cs="Arial"/>
          <w:bCs/>
          <w:sz w:val="20"/>
          <w:szCs w:val="20"/>
          <w:lang w:val="es-MX"/>
        </w:rPr>
        <w:t xml:space="preserve"> </w:t>
      </w:r>
      <w:r w:rsidRPr="00D40232">
        <w:rPr>
          <w:rFonts w:ascii="Arial" w:hAnsi="Arial" w:cs="Arial"/>
          <w:bCs/>
          <w:sz w:val="20"/>
          <w:szCs w:val="20"/>
          <w:lang w:val="es-MX"/>
        </w:rPr>
        <w:t>se produzca el daño y las consecuencias derivadas de éste:</w:t>
      </w:r>
    </w:p>
    <w:p w:rsidR="003F4FB3" w:rsidRPr="00D40232" w:rsidRDefault="003F4FB3" w:rsidP="003655B8">
      <w:pPr>
        <w:autoSpaceDE w:val="0"/>
        <w:autoSpaceDN w:val="0"/>
        <w:adjustRightInd w:val="0"/>
        <w:spacing w:after="0"/>
        <w:jc w:val="both"/>
        <w:rPr>
          <w:rFonts w:ascii="Arial" w:hAnsi="Arial" w:cs="Arial"/>
          <w:bCs/>
          <w:sz w:val="20"/>
          <w:szCs w:val="20"/>
          <w:lang w:val="es-MX"/>
        </w:rPr>
      </w:pPr>
    </w:p>
    <w:p w:rsidR="003F4FB3" w:rsidRDefault="00D40232" w:rsidP="003655B8">
      <w:pPr>
        <w:numPr>
          <w:ilvl w:val="0"/>
          <w:numId w:val="21"/>
        </w:numPr>
        <w:autoSpaceDE w:val="0"/>
        <w:autoSpaceDN w:val="0"/>
        <w:adjustRightInd w:val="0"/>
        <w:spacing w:after="0"/>
        <w:jc w:val="both"/>
        <w:rPr>
          <w:rFonts w:ascii="Arial" w:hAnsi="Arial" w:cs="Arial"/>
          <w:bCs/>
          <w:sz w:val="20"/>
          <w:szCs w:val="20"/>
          <w:lang w:val="es-MX"/>
        </w:rPr>
      </w:pPr>
      <w:r w:rsidRPr="00D40232">
        <w:rPr>
          <w:rFonts w:ascii="Arial" w:hAnsi="Arial" w:cs="Arial"/>
          <w:bCs/>
          <w:sz w:val="20"/>
          <w:szCs w:val="20"/>
          <w:lang w:val="es-MX"/>
        </w:rPr>
        <w:t xml:space="preserve">Consecuencia del daño: </w:t>
      </w:r>
    </w:p>
    <w:p w:rsidR="007468AA" w:rsidRDefault="007468AA" w:rsidP="003655B8">
      <w:pPr>
        <w:autoSpaceDE w:val="0"/>
        <w:autoSpaceDN w:val="0"/>
        <w:adjustRightInd w:val="0"/>
        <w:spacing w:after="0"/>
        <w:jc w:val="both"/>
        <w:rPr>
          <w:rFonts w:ascii="Arial" w:hAnsi="Arial" w:cs="Arial"/>
          <w:bCs/>
          <w:sz w:val="20"/>
          <w:szCs w:val="20"/>
          <w:lang w:val="es-MX"/>
        </w:rPr>
      </w:pPr>
    </w:p>
    <w:p w:rsidR="00D40232" w:rsidRDefault="003F4FB3"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P</w:t>
      </w:r>
      <w:r w:rsidR="00D40232" w:rsidRPr="00D40232">
        <w:rPr>
          <w:rFonts w:ascii="Arial" w:hAnsi="Arial" w:cs="Arial"/>
          <w:bCs/>
          <w:sz w:val="20"/>
          <w:szCs w:val="20"/>
          <w:lang w:val="es-MX"/>
        </w:rPr>
        <w:t>ara determinar la potencial consecuencia del daño</w:t>
      </w:r>
      <w:r>
        <w:rPr>
          <w:rFonts w:ascii="Arial" w:hAnsi="Arial" w:cs="Arial"/>
          <w:bCs/>
          <w:sz w:val="20"/>
          <w:szCs w:val="20"/>
          <w:lang w:val="es-MX"/>
        </w:rPr>
        <w:t xml:space="preserve"> </w:t>
      </w:r>
      <w:r w:rsidR="00D40232" w:rsidRPr="00D40232">
        <w:rPr>
          <w:rFonts w:ascii="Arial" w:hAnsi="Arial" w:cs="Arial"/>
          <w:bCs/>
          <w:sz w:val="20"/>
          <w:szCs w:val="20"/>
          <w:lang w:val="es-MX"/>
        </w:rPr>
        <w:t>debe considerarse las partes del cuerpo que se verán afectadas y la naturaleza del</w:t>
      </w:r>
      <w:r>
        <w:rPr>
          <w:rFonts w:ascii="Arial" w:hAnsi="Arial" w:cs="Arial"/>
          <w:bCs/>
          <w:sz w:val="20"/>
          <w:szCs w:val="20"/>
          <w:lang w:val="es-MX"/>
        </w:rPr>
        <w:t xml:space="preserve"> </w:t>
      </w:r>
      <w:r w:rsidR="00D40232" w:rsidRPr="00D40232">
        <w:rPr>
          <w:rFonts w:ascii="Arial" w:hAnsi="Arial" w:cs="Arial"/>
          <w:bCs/>
          <w:sz w:val="20"/>
          <w:szCs w:val="20"/>
          <w:lang w:val="es-MX"/>
        </w:rPr>
        <w:t>daño, graduándolo como ligeramente dañino, dañino o extremadamente dañino.</w:t>
      </w:r>
    </w:p>
    <w:p w:rsidR="00A938FD" w:rsidRPr="00D40232" w:rsidRDefault="00A938FD" w:rsidP="003655B8">
      <w:pPr>
        <w:autoSpaceDE w:val="0"/>
        <w:autoSpaceDN w:val="0"/>
        <w:adjustRightInd w:val="0"/>
        <w:spacing w:after="0"/>
        <w:jc w:val="both"/>
        <w:rPr>
          <w:rFonts w:ascii="Arial" w:hAnsi="Arial" w:cs="Arial"/>
          <w:bCs/>
          <w:sz w:val="20"/>
          <w:szCs w:val="20"/>
          <w:lang w:val="es-MX"/>
        </w:rPr>
      </w:pPr>
    </w:p>
    <w:tbl>
      <w:tblPr>
        <w:tblW w:w="0" w:type="auto"/>
        <w:jc w:val="center"/>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9"/>
        <w:gridCol w:w="7036"/>
      </w:tblGrid>
      <w:tr w:rsidR="003F4FB3" w:rsidRPr="00CC79C4" w:rsidTr="003655B8">
        <w:trPr>
          <w:jc w:val="center"/>
        </w:trPr>
        <w:tc>
          <w:tcPr>
            <w:tcW w:w="9375" w:type="dxa"/>
            <w:gridSpan w:val="2"/>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VALORACIÓN DE LA SEVERIDAD</w:t>
            </w:r>
          </w:p>
        </w:tc>
      </w:tr>
      <w:tr w:rsidR="003F4FB3" w:rsidRPr="00CC79C4" w:rsidTr="003655B8">
        <w:trPr>
          <w:jc w:val="center"/>
        </w:trPr>
        <w:tc>
          <w:tcPr>
            <w:tcW w:w="2339" w:type="dxa"/>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Consecuencias</w:t>
            </w:r>
          </w:p>
        </w:tc>
        <w:tc>
          <w:tcPr>
            <w:tcW w:w="7036" w:type="dxa"/>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Descripción</w:t>
            </w:r>
          </w:p>
        </w:tc>
      </w:tr>
      <w:tr w:rsidR="003F4FB3" w:rsidRPr="00CC79C4" w:rsidTr="003655B8">
        <w:trPr>
          <w:jc w:val="center"/>
        </w:trPr>
        <w:tc>
          <w:tcPr>
            <w:tcW w:w="2339"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Ligeramente dañino</w:t>
            </w:r>
          </w:p>
        </w:tc>
        <w:tc>
          <w:tcPr>
            <w:tcW w:w="7036"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Daños superficiales: cortes y magulladuras pequeñas, irritación de los ojos por polvo. Molestias e irritación, por ejemplo: dolor de cabeza, disconfort.</w:t>
            </w:r>
          </w:p>
        </w:tc>
      </w:tr>
      <w:tr w:rsidR="003F4FB3" w:rsidRPr="00A462D1" w:rsidTr="003655B8">
        <w:trPr>
          <w:jc w:val="center"/>
        </w:trPr>
        <w:tc>
          <w:tcPr>
            <w:tcW w:w="2339"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 xml:space="preserve">Dañino </w:t>
            </w:r>
          </w:p>
        </w:tc>
        <w:tc>
          <w:tcPr>
            <w:tcW w:w="7036"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Laceraciones, quemaduras, conmociones, torceduras importantes, fracturas menores. Dermatitis, sordera, asma, trastornos músculo</w:t>
            </w:r>
            <w:r w:rsidR="00CE15D4">
              <w:rPr>
                <w:rFonts w:ascii="Arial" w:hAnsi="Arial" w:cs="Arial"/>
                <w:bCs/>
                <w:sz w:val="16"/>
                <w:szCs w:val="16"/>
                <w:lang w:val="es-MX"/>
              </w:rPr>
              <w:t xml:space="preserve"> </w:t>
            </w:r>
            <w:bookmarkStart w:id="0" w:name="_GoBack"/>
            <w:bookmarkEnd w:id="0"/>
            <w:r w:rsidRPr="00CC79C4">
              <w:rPr>
                <w:rFonts w:ascii="Arial" w:hAnsi="Arial" w:cs="Arial"/>
                <w:bCs/>
                <w:sz w:val="16"/>
                <w:szCs w:val="16"/>
                <w:lang w:val="es-MX"/>
              </w:rPr>
              <w:t>esqueléticos, enfermedad que conduce a una incapacidad menor.</w:t>
            </w:r>
          </w:p>
        </w:tc>
      </w:tr>
      <w:tr w:rsidR="003F4FB3" w:rsidRPr="00A462D1" w:rsidTr="003655B8">
        <w:trPr>
          <w:jc w:val="center"/>
        </w:trPr>
        <w:tc>
          <w:tcPr>
            <w:tcW w:w="2339"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 xml:space="preserve">Extremadamente dañino </w:t>
            </w:r>
          </w:p>
        </w:tc>
        <w:tc>
          <w:tcPr>
            <w:tcW w:w="7036"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Amputaciones, fracturas mayores, intoxicaciones, lesiones múltiples, lesiones fatales. Cáncer y otras enfermedades crónicas que acorten severamente la vida.</w:t>
            </w:r>
          </w:p>
        </w:tc>
      </w:tr>
    </w:tbl>
    <w:p w:rsidR="003F4FB3" w:rsidRDefault="003F4FB3" w:rsidP="003655B8">
      <w:pPr>
        <w:autoSpaceDE w:val="0"/>
        <w:autoSpaceDN w:val="0"/>
        <w:adjustRightInd w:val="0"/>
        <w:spacing w:after="0"/>
        <w:jc w:val="both"/>
        <w:rPr>
          <w:rFonts w:ascii="Arial" w:hAnsi="Arial" w:cs="Arial"/>
          <w:bCs/>
          <w:sz w:val="20"/>
          <w:szCs w:val="20"/>
          <w:lang w:val="es-MX"/>
        </w:rPr>
      </w:pPr>
    </w:p>
    <w:p w:rsidR="003F4FB3" w:rsidRDefault="00D40232" w:rsidP="003655B8">
      <w:pPr>
        <w:numPr>
          <w:ilvl w:val="0"/>
          <w:numId w:val="21"/>
        </w:numPr>
        <w:autoSpaceDE w:val="0"/>
        <w:autoSpaceDN w:val="0"/>
        <w:adjustRightInd w:val="0"/>
        <w:spacing w:after="0"/>
        <w:jc w:val="both"/>
        <w:rPr>
          <w:rFonts w:ascii="Arial" w:hAnsi="Arial" w:cs="Arial"/>
          <w:bCs/>
          <w:sz w:val="20"/>
          <w:szCs w:val="20"/>
          <w:lang w:val="es-MX"/>
        </w:rPr>
      </w:pPr>
      <w:r w:rsidRPr="00D40232">
        <w:rPr>
          <w:rFonts w:ascii="Arial" w:hAnsi="Arial" w:cs="Arial"/>
          <w:bCs/>
          <w:sz w:val="20"/>
          <w:szCs w:val="20"/>
          <w:lang w:val="es-MX"/>
        </w:rPr>
        <w:t>Probabilidad</w:t>
      </w:r>
      <w:r w:rsidR="003F4FB3">
        <w:rPr>
          <w:rFonts w:ascii="Arial" w:hAnsi="Arial" w:cs="Arial"/>
          <w:bCs/>
          <w:sz w:val="20"/>
          <w:szCs w:val="20"/>
          <w:lang w:val="es-MX"/>
        </w:rPr>
        <w:t>:</w:t>
      </w:r>
    </w:p>
    <w:p w:rsidR="007468AA" w:rsidRDefault="007468AA" w:rsidP="003655B8">
      <w:pPr>
        <w:autoSpaceDE w:val="0"/>
        <w:autoSpaceDN w:val="0"/>
        <w:adjustRightInd w:val="0"/>
        <w:spacing w:after="0"/>
        <w:ind w:left="720"/>
        <w:jc w:val="both"/>
        <w:rPr>
          <w:rFonts w:ascii="Arial" w:hAnsi="Arial" w:cs="Arial"/>
          <w:bCs/>
          <w:sz w:val="20"/>
          <w:szCs w:val="20"/>
          <w:lang w:val="es-MX"/>
        </w:rPr>
      </w:pPr>
    </w:p>
    <w:p w:rsidR="00D40232" w:rsidRDefault="003F4FB3"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D</w:t>
      </w:r>
      <w:r w:rsidR="00D40232" w:rsidRPr="00D40232">
        <w:rPr>
          <w:rFonts w:ascii="Arial" w:hAnsi="Arial" w:cs="Arial"/>
          <w:bCs/>
          <w:sz w:val="20"/>
          <w:szCs w:val="20"/>
          <w:lang w:val="es-MX"/>
        </w:rPr>
        <w:t>e que ocurra el daño se puede graduar, desde baja hasta alta, con</w:t>
      </w:r>
      <w:r>
        <w:rPr>
          <w:rFonts w:ascii="Arial" w:hAnsi="Arial" w:cs="Arial"/>
          <w:bCs/>
          <w:sz w:val="20"/>
          <w:szCs w:val="20"/>
          <w:lang w:val="es-MX"/>
        </w:rPr>
        <w:t xml:space="preserve"> </w:t>
      </w:r>
      <w:r w:rsidR="00D40232" w:rsidRPr="00D40232">
        <w:rPr>
          <w:rFonts w:ascii="Arial" w:hAnsi="Arial" w:cs="Arial"/>
          <w:bCs/>
          <w:sz w:val="20"/>
          <w:szCs w:val="20"/>
          <w:lang w:val="es-MX"/>
        </w:rPr>
        <w:t>el siguiente criterio:</w:t>
      </w:r>
    </w:p>
    <w:p w:rsidR="00A938FD" w:rsidRDefault="00A938FD" w:rsidP="003655B8">
      <w:pPr>
        <w:autoSpaceDE w:val="0"/>
        <w:autoSpaceDN w:val="0"/>
        <w:adjustRightInd w:val="0"/>
        <w:spacing w:after="0"/>
        <w:jc w:val="both"/>
        <w:rPr>
          <w:rFonts w:ascii="Arial" w:hAnsi="Arial" w:cs="Arial"/>
          <w:bCs/>
          <w:sz w:val="20"/>
          <w:szCs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69"/>
      </w:tblGrid>
      <w:tr w:rsidR="003F4FB3" w:rsidRPr="00CC79C4" w:rsidTr="00CC79C4">
        <w:trPr>
          <w:jc w:val="center"/>
        </w:trPr>
        <w:tc>
          <w:tcPr>
            <w:tcW w:w="4364" w:type="dxa"/>
            <w:gridSpan w:val="2"/>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VALORACIÓN DE LA PROBABILIDAD</w:t>
            </w:r>
          </w:p>
        </w:tc>
      </w:tr>
      <w:tr w:rsidR="003F4FB3" w:rsidRPr="00CC79C4" w:rsidTr="00CC79C4">
        <w:trPr>
          <w:jc w:val="center"/>
        </w:trPr>
        <w:tc>
          <w:tcPr>
            <w:tcW w:w="1195" w:type="dxa"/>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Probabilidad</w:t>
            </w:r>
          </w:p>
        </w:tc>
        <w:tc>
          <w:tcPr>
            <w:tcW w:w="3169" w:type="dxa"/>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Descripción</w:t>
            </w:r>
          </w:p>
        </w:tc>
      </w:tr>
      <w:tr w:rsidR="003F4FB3" w:rsidRPr="00A462D1" w:rsidTr="00CC79C4">
        <w:trPr>
          <w:jc w:val="center"/>
        </w:trPr>
        <w:tc>
          <w:tcPr>
            <w:tcW w:w="1195"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Baja</w:t>
            </w:r>
          </w:p>
        </w:tc>
        <w:tc>
          <w:tcPr>
            <w:tcW w:w="3169"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El daño ocurrirá raras veces.</w:t>
            </w:r>
          </w:p>
        </w:tc>
      </w:tr>
      <w:tr w:rsidR="003F4FB3" w:rsidRPr="00A462D1" w:rsidTr="00CC79C4">
        <w:trPr>
          <w:jc w:val="center"/>
        </w:trPr>
        <w:tc>
          <w:tcPr>
            <w:tcW w:w="1195"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Media</w:t>
            </w:r>
          </w:p>
        </w:tc>
        <w:tc>
          <w:tcPr>
            <w:tcW w:w="3169"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El daño ocurrirá en algunas ocasiones.</w:t>
            </w:r>
          </w:p>
        </w:tc>
      </w:tr>
      <w:tr w:rsidR="003F4FB3" w:rsidRPr="00A462D1" w:rsidTr="00CC79C4">
        <w:trPr>
          <w:jc w:val="center"/>
        </w:trPr>
        <w:tc>
          <w:tcPr>
            <w:tcW w:w="1195"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Alta</w:t>
            </w:r>
          </w:p>
        </w:tc>
        <w:tc>
          <w:tcPr>
            <w:tcW w:w="3169"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El daño ocurrirá siempre o casi siempre.</w:t>
            </w:r>
          </w:p>
        </w:tc>
      </w:tr>
    </w:tbl>
    <w:p w:rsidR="003F4FB3" w:rsidRPr="00D40232" w:rsidRDefault="003F4FB3" w:rsidP="003655B8">
      <w:pPr>
        <w:autoSpaceDE w:val="0"/>
        <w:autoSpaceDN w:val="0"/>
        <w:adjustRightInd w:val="0"/>
        <w:spacing w:after="0"/>
        <w:jc w:val="both"/>
        <w:rPr>
          <w:rFonts w:ascii="Arial" w:hAnsi="Arial" w:cs="Arial"/>
          <w:bCs/>
          <w:sz w:val="20"/>
          <w:szCs w:val="20"/>
          <w:lang w:val="es-MX"/>
        </w:rPr>
      </w:pPr>
    </w:p>
    <w:p w:rsidR="00D40232" w:rsidRDefault="00D40232" w:rsidP="003655B8">
      <w:pPr>
        <w:autoSpaceDE w:val="0"/>
        <w:autoSpaceDN w:val="0"/>
        <w:adjustRightInd w:val="0"/>
        <w:spacing w:after="0"/>
        <w:jc w:val="both"/>
        <w:rPr>
          <w:rFonts w:ascii="Arial" w:hAnsi="Arial" w:cs="Arial"/>
          <w:bCs/>
          <w:sz w:val="20"/>
          <w:szCs w:val="20"/>
          <w:lang w:val="es-MX"/>
        </w:rPr>
      </w:pPr>
      <w:r w:rsidRPr="00D40232">
        <w:rPr>
          <w:rFonts w:ascii="Arial" w:hAnsi="Arial" w:cs="Arial"/>
          <w:bCs/>
          <w:sz w:val="20"/>
          <w:szCs w:val="20"/>
          <w:lang w:val="es-MX"/>
        </w:rPr>
        <w:t>A la hora de establecer la probabilidad del daño, se debe considerar si las medidas de</w:t>
      </w:r>
      <w:r w:rsidR="003F4FB3">
        <w:rPr>
          <w:rFonts w:ascii="Arial" w:hAnsi="Arial" w:cs="Arial"/>
          <w:bCs/>
          <w:sz w:val="20"/>
          <w:szCs w:val="20"/>
          <w:lang w:val="es-MX"/>
        </w:rPr>
        <w:t xml:space="preserve"> </w:t>
      </w:r>
      <w:r w:rsidRPr="00D40232">
        <w:rPr>
          <w:rFonts w:ascii="Arial" w:hAnsi="Arial" w:cs="Arial"/>
          <w:bCs/>
          <w:sz w:val="20"/>
          <w:szCs w:val="20"/>
          <w:lang w:val="es-MX"/>
        </w:rPr>
        <w:t>control ya implantadas son adecuadas.</w:t>
      </w:r>
    </w:p>
    <w:p w:rsidR="003F4FB3" w:rsidRPr="00D40232" w:rsidRDefault="003F4FB3" w:rsidP="003655B8">
      <w:pPr>
        <w:autoSpaceDE w:val="0"/>
        <w:autoSpaceDN w:val="0"/>
        <w:adjustRightInd w:val="0"/>
        <w:spacing w:after="0"/>
        <w:jc w:val="both"/>
        <w:rPr>
          <w:rFonts w:ascii="Arial" w:hAnsi="Arial" w:cs="Arial"/>
          <w:bCs/>
          <w:sz w:val="20"/>
          <w:szCs w:val="20"/>
          <w:lang w:val="es-MX"/>
        </w:rPr>
      </w:pPr>
    </w:p>
    <w:p w:rsidR="00D40232" w:rsidRDefault="00A938FD"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br w:type="page"/>
      </w:r>
      <w:r w:rsidR="00D40232" w:rsidRPr="00D40232">
        <w:rPr>
          <w:rFonts w:ascii="Arial" w:hAnsi="Arial" w:cs="Arial"/>
          <w:bCs/>
          <w:sz w:val="20"/>
          <w:szCs w:val="20"/>
          <w:lang w:val="es-MX"/>
        </w:rPr>
        <w:lastRenderedPageBreak/>
        <w:t>El cuadro siguiente muestra un método simple para estimar los niveles de riesgo de</w:t>
      </w:r>
      <w:r w:rsidR="003F4FB3">
        <w:rPr>
          <w:rFonts w:ascii="Arial" w:hAnsi="Arial" w:cs="Arial"/>
          <w:bCs/>
          <w:sz w:val="20"/>
          <w:szCs w:val="20"/>
          <w:lang w:val="es-MX"/>
        </w:rPr>
        <w:t xml:space="preserve"> </w:t>
      </w:r>
      <w:r w:rsidR="00D40232" w:rsidRPr="00D40232">
        <w:rPr>
          <w:rFonts w:ascii="Arial" w:hAnsi="Arial" w:cs="Arial"/>
          <w:bCs/>
          <w:sz w:val="20"/>
          <w:szCs w:val="20"/>
          <w:lang w:val="es-MX"/>
        </w:rPr>
        <w:t>acuerdo a su probabilidad estimada y a sus consecuencias esperadas:</w:t>
      </w:r>
    </w:p>
    <w:p w:rsidR="007468AA" w:rsidRDefault="007468AA" w:rsidP="003655B8">
      <w:pPr>
        <w:autoSpaceDE w:val="0"/>
        <w:autoSpaceDN w:val="0"/>
        <w:adjustRightInd w:val="0"/>
        <w:spacing w:after="0"/>
        <w:jc w:val="both"/>
        <w:rPr>
          <w:rFonts w:ascii="Arial" w:hAnsi="Arial" w:cs="Arial"/>
          <w:bCs/>
          <w:sz w:val="20"/>
          <w:szCs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1720"/>
        <w:gridCol w:w="1435"/>
        <w:gridCol w:w="2049"/>
      </w:tblGrid>
      <w:tr w:rsidR="003F4FB3" w:rsidRPr="00CC79C4" w:rsidTr="00CC79C4">
        <w:trPr>
          <w:jc w:val="center"/>
        </w:trPr>
        <w:tc>
          <w:tcPr>
            <w:tcW w:w="6399" w:type="dxa"/>
            <w:gridSpan w:val="4"/>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ESTIMACIÓN DEL RIESGO</w:t>
            </w:r>
          </w:p>
        </w:tc>
      </w:tr>
      <w:tr w:rsidR="003F4FB3" w:rsidRPr="00CC79C4" w:rsidTr="00CC79C4">
        <w:trPr>
          <w:jc w:val="center"/>
        </w:trPr>
        <w:tc>
          <w:tcPr>
            <w:tcW w:w="1195" w:type="dxa"/>
            <w:vMerge w:val="restart"/>
            <w:tcBorders>
              <w:top w:val="single" w:sz="12" w:space="0" w:color="000000"/>
              <w:left w:val="single" w:sz="12" w:space="0" w:color="000000"/>
              <w:bottom w:val="single" w:sz="6" w:space="0" w:color="000000"/>
              <w:right w:val="single" w:sz="12" w:space="0" w:color="000000"/>
            </w:tcBorders>
            <w:vAlign w:val="bottom"/>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Probabilidad</w:t>
            </w:r>
          </w:p>
        </w:tc>
        <w:tc>
          <w:tcPr>
            <w:tcW w:w="5204" w:type="dxa"/>
            <w:gridSpan w:val="3"/>
            <w:tcBorders>
              <w:top w:val="single" w:sz="12" w:space="0" w:color="000000"/>
              <w:left w:val="single" w:sz="12" w:space="0" w:color="000000"/>
              <w:bottom w:val="single" w:sz="6" w:space="0" w:color="000000"/>
              <w:right w:val="single" w:sz="12" w:space="0" w:color="000000"/>
            </w:tcBorders>
          </w:tcPr>
          <w:p w:rsidR="003F4FB3" w:rsidRPr="00CC79C4" w:rsidRDefault="0086312A"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Severidad</w:t>
            </w:r>
          </w:p>
        </w:tc>
      </w:tr>
      <w:tr w:rsidR="003F4FB3" w:rsidRPr="00CC79C4" w:rsidTr="00CC79C4">
        <w:trPr>
          <w:jc w:val="center"/>
        </w:trPr>
        <w:tc>
          <w:tcPr>
            <w:tcW w:w="1195" w:type="dxa"/>
            <w:vMerge/>
            <w:tcBorders>
              <w:top w:val="single" w:sz="6" w:space="0" w:color="000000"/>
              <w:left w:val="single" w:sz="12" w:space="0" w:color="000000"/>
              <w:bottom w:val="single" w:sz="6"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p>
        </w:tc>
        <w:tc>
          <w:tcPr>
            <w:tcW w:w="1720" w:type="dxa"/>
            <w:tcBorders>
              <w:top w:val="single" w:sz="6" w:space="0" w:color="000000"/>
              <w:left w:val="single" w:sz="12" w:space="0" w:color="000000"/>
              <w:bottom w:val="single" w:sz="12"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Ligeramente dañino</w:t>
            </w:r>
          </w:p>
        </w:tc>
        <w:tc>
          <w:tcPr>
            <w:tcW w:w="1435" w:type="dxa"/>
            <w:tcBorders>
              <w:top w:val="single" w:sz="6" w:space="0" w:color="000000"/>
              <w:left w:val="single" w:sz="6" w:space="0" w:color="000000"/>
              <w:bottom w:val="single" w:sz="12"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Dañino</w:t>
            </w:r>
          </w:p>
        </w:tc>
        <w:tc>
          <w:tcPr>
            <w:tcW w:w="2049" w:type="dxa"/>
            <w:tcBorders>
              <w:top w:val="single" w:sz="6" w:space="0" w:color="000000"/>
              <w:left w:val="single" w:sz="6" w:space="0" w:color="000000"/>
              <w:bottom w:val="single" w:sz="12"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Extremadamente dañino</w:t>
            </w:r>
          </w:p>
        </w:tc>
      </w:tr>
      <w:tr w:rsidR="003F4FB3" w:rsidRPr="00CC79C4" w:rsidTr="00CC79C4">
        <w:trPr>
          <w:jc w:val="center"/>
        </w:trPr>
        <w:tc>
          <w:tcPr>
            <w:tcW w:w="1195" w:type="dxa"/>
            <w:tcBorders>
              <w:top w:val="single" w:sz="6" w:space="0" w:color="000000"/>
              <w:left w:val="single" w:sz="12" w:space="0" w:color="000000"/>
              <w:bottom w:val="single" w:sz="6"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Baja</w:t>
            </w:r>
          </w:p>
        </w:tc>
        <w:tc>
          <w:tcPr>
            <w:tcW w:w="1720" w:type="dxa"/>
            <w:tcBorders>
              <w:top w:val="single" w:sz="12" w:space="0" w:color="000000"/>
              <w:left w:val="single" w:sz="12" w:space="0" w:color="000000"/>
              <w:bottom w:val="single" w:sz="6"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Trivial (T)</w:t>
            </w:r>
          </w:p>
        </w:tc>
        <w:tc>
          <w:tcPr>
            <w:tcW w:w="1435" w:type="dxa"/>
            <w:tcBorders>
              <w:top w:val="single" w:sz="12" w:space="0" w:color="000000"/>
              <w:left w:val="single" w:sz="6" w:space="0" w:color="000000"/>
              <w:bottom w:val="single" w:sz="6"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Tolerable (TO)</w:t>
            </w:r>
          </w:p>
        </w:tc>
        <w:tc>
          <w:tcPr>
            <w:tcW w:w="2049" w:type="dxa"/>
            <w:tcBorders>
              <w:top w:val="single" w:sz="12" w:space="0" w:color="000000"/>
              <w:left w:val="single" w:sz="6" w:space="0" w:color="000000"/>
              <w:bottom w:val="single" w:sz="6"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Moderado (MO)</w:t>
            </w:r>
          </w:p>
        </w:tc>
      </w:tr>
      <w:tr w:rsidR="003F4FB3" w:rsidRPr="00CC79C4" w:rsidTr="00CC79C4">
        <w:trPr>
          <w:jc w:val="center"/>
        </w:trPr>
        <w:tc>
          <w:tcPr>
            <w:tcW w:w="1195" w:type="dxa"/>
            <w:tcBorders>
              <w:top w:val="single" w:sz="6" w:space="0" w:color="000000"/>
              <w:left w:val="single" w:sz="12" w:space="0" w:color="000000"/>
              <w:bottom w:val="single" w:sz="6"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Media</w:t>
            </w:r>
          </w:p>
        </w:tc>
        <w:tc>
          <w:tcPr>
            <w:tcW w:w="1720" w:type="dxa"/>
            <w:tcBorders>
              <w:top w:val="single" w:sz="6" w:space="0" w:color="000000"/>
              <w:left w:val="single" w:sz="12" w:space="0" w:color="000000"/>
              <w:bottom w:val="single" w:sz="6"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Tolerable (TO)</w:t>
            </w:r>
          </w:p>
        </w:tc>
        <w:tc>
          <w:tcPr>
            <w:tcW w:w="1435" w:type="dxa"/>
            <w:tcBorders>
              <w:top w:val="single" w:sz="6" w:space="0" w:color="000000"/>
              <w:left w:val="single" w:sz="6" w:space="0" w:color="000000"/>
              <w:bottom w:val="single" w:sz="6"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Moderado (MO)</w:t>
            </w:r>
          </w:p>
        </w:tc>
        <w:tc>
          <w:tcPr>
            <w:tcW w:w="2049" w:type="dxa"/>
            <w:tcBorders>
              <w:top w:val="single" w:sz="6" w:space="0" w:color="000000"/>
              <w:left w:val="single" w:sz="6" w:space="0" w:color="000000"/>
              <w:bottom w:val="single" w:sz="6"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Importante (I)</w:t>
            </w:r>
          </w:p>
        </w:tc>
      </w:tr>
      <w:tr w:rsidR="003F4FB3" w:rsidRPr="00CC79C4" w:rsidTr="00CC79C4">
        <w:trPr>
          <w:jc w:val="center"/>
        </w:trPr>
        <w:tc>
          <w:tcPr>
            <w:tcW w:w="1195" w:type="dxa"/>
            <w:tcBorders>
              <w:top w:val="single" w:sz="6" w:space="0" w:color="000000"/>
              <w:left w:val="single" w:sz="12" w:space="0" w:color="000000"/>
              <w:bottom w:val="single" w:sz="12"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Alta</w:t>
            </w:r>
          </w:p>
        </w:tc>
        <w:tc>
          <w:tcPr>
            <w:tcW w:w="1720" w:type="dxa"/>
            <w:tcBorders>
              <w:top w:val="single" w:sz="6" w:space="0" w:color="000000"/>
              <w:left w:val="single" w:sz="12" w:space="0" w:color="000000"/>
              <w:bottom w:val="single" w:sz="12"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Moderado (MO)</w:t>
            </w:r>
          </w:p>
        </w:tc>
        <w:tc>
          <w:tcPr>
            <w:tcW w:w="1435" w:type="dxa"/>
            <w:tcBorders>
              <w:top w:val="single" w:sz="6" w:space="0" w:color="000000"/>
              <w:left w:val="single" w:sz="6" w:space="0" w:color="000000"/>
              <w:bottom w:val="single" w:sz="12" w:space="0" w:color="000000"/>
              <w:right w:val="single" w:sz="6"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Importante (I)</w:t>
            </w:r>
          </w:p>
        </w:tc>
        <w:tc>
          <w:tcPr>
            <w:tcW w:w="2049" w:type="dxa"/>
            <w:tcBorders>
              <w:top w:val="single" w:sz="6" w:space="0" w:color="000000"/>
              <w:left w:val="single" w:sz="6" w:space="0" w:color="000000"/>
              <w:bottom w:val="single" w:sz="12" w:space="0" w:color="000000"/>
              <w:right w:val="single" w:sz="12" w:space="0" w:color="000000"/>
            </w:tcBorders>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Intolerable (IN)</w:t>
            </w:r>
          </w:p>
        </w:tc>
      </w:tr>
    </w:tbl>
    <w:p w:rsidR="003F4FB3" w:rsidRPr="00D40232" w:rsidRDefault="003F4FB3" w:rsidP="003655B8">
      <w:pPr>
        <w:autoSpaceDE w:val="0"/>
        <w:autoSpaceDN w:val="0"/>
        <w:adjustRightInd w:val="0"/>
        <w:spacing w:after="0"/>
        <w:jc w:val="both"/>
        <w:rPr>
          <w:rFonts w:ascii="Arial" w:hAnsi="Arial" w:cs="Arial"/>
          <w:bCs/>
          <w:sz w:val="20"/>
          <w:szCs w:val="20"/>
          <w:lang w:val="es-MX"/>
        </w:rPr>
      </w:pPr>
    </w:p>
    <w:p w:rsidR="00D40232" w:rsidRDefault="00D40232" w:rsidP="003655B8">
      <w:pPr>
        <w:autoSpaceDE w:val="0"/>
        <w:autoSpaceDN w:val="0"/>
        <w:adjustRightInd w:val="0"/>
        <w:spacing w:after="0"/>
        <w:jc w:val="both"/>
        <w:rPr>
          <w:rFonts w:ascii="Arial" w:hAnsi="Arial" w:cs="Arial"/>
          <w:bCs/>
          <w:sz w:val="20"/>
          <w:szCs w:val="20"/>
          <w:lang w:val="es-MX"/>
        </w:rPr>
      </w:pPr>
      <w:r w:rsidRPr="00D40232">
        <w:rPr>
          <w:rFonts w:ascii="Arial" w:hAnsi="Arial" w:cs="Arial"/>
          <w:bCs/>
          <w:sz w:val="20"/>
          <w:szCs w:val="20"/>
          <w:lang w:val="es-MX"/>
        </w:rPr>
        <w:t>Las estimaciones de riesgos indicados en el cuadro anterior forman la base para</w:t>
      </w:r>
      <w:r w:rsidR="003F4FB3">
        <w:rPr>
          <w:rFonts w:ascii="Arial" w:hAnsi="Arial" w:cs="Arial"/>
          <w:bCs/>
          <w:sz w:val="20"/>
          <w:szCs w:val="20"/>
          <w:lang w:val="es-MX"/>
        </w:rPr>
        <w:t xml:space="preserve"> </w:t>
      </w:r>
      <w:r w:rsidRPr="00D40232">
        <w:rPr>
          <w:rFonts w:ascii="Arial" w:hAnsi="Arial" w:cs="Arial"/>
          <w:bCs/>
          <w:sz w:val="20"/>
          <w:szCs w:val="20"/>
          <w:lang w:val="es-MX"/>
        </w:rPr>
        <w:t>decidir si se requiere mejorar los controles existentes o implantar unos nuevos, así</w:t>
      </w:r>
      <w:r w:rsidR="003F4FB3">
        <w:rPr>
          <w:rFonts w:ascii="Arial" w:hAnsi="Arial" w:cs="Arial"/>
          <w:bCs/>
          <w:sz w:val="20"/>
          <w:szCs w:val="20"/>
          <w:lang w:val="es-MX"/>
        </w:rPr>
        <w:t xml:space="preserve"> </w:t>
      </w:r>
      <w:r w:rsidRPr="00D40232">
        <w:rPr>
          <w:rFonts w:ascii="Arial" w:hAnsi="Arial" w:cs="Arial"/>
          <w:bCs/>
          <w:sz w:val="20"/>
          <w:szCs w:val="20"/>
          <w:lang w:val="es-MX"/>
        </w:rPr>
        <w:t>como la temporización de las acciones. En la siguiente tabla se muestra el significado</w:t>
      </w:r>
      <w:r w:rsidR="003F4FB3">
        <w:rPr>
          <w:rFonts w:ascii="Arial" w:hAnsi="Arial" w:cs="Arial"/>
          <w:bCs/>
          <w:sz w:val="20"/>
          <w:szCs w:val="20"/>
          <w:lang w:val="es-MX"/>
        </w:rPr>
        <w:t xml:space="preserve"> </w:t>
      </w:r>
      <w:r w:rsidRPr="00D40232">
        <w:rPr>
          <w:rFonts w:ascii="Arial" w:hAnsi="Arial" w:cs="Arial"/>
          <w:bCs/>
          <w:sz w:val="20"/>
          <w:szCs w:val="20"/>
          <w:lang w:val="es-MX"/>
        </w:rPr>
        <w:t>de cada uno de los niveles de riesgo, los esfuerzos precisos para su control y la</w:t>
      </w:r>
      <w:r w:rsidR="003F4FB3">
        <w:rPr>
          <w:rFonts w:ascii="Arial" w:hAnsi="Arial" w:cs="Arial"/>
          <w:bCs/>
          <w:sz w:val="20"/>
          <w:szCs w:val="20"/>
          <w:lang w:val="es-MX"/>
        </w:rPr>
        <w:t xml:space="preserve"> </w:t>
      </w:r>
      <w:r w:rsidRPr="00D40232">
        <w:rPr>
          <w:rFonts w:ascii="Arial" w:hAnsi="Arial" w:cs="Arial"/>
          <w:bCs/>
          <w:sz w:val="20"/>
          <w:szCs w:val="20"/>
          <w:lang w:val="es-MX"/>
        </w:rPr>
        <w:t>urgencia con la que deben adoptarse las medidas de control.</w:t>
      </w:r>
    </w:p>
    <w:p w:rsidR="007468AA" w:rsidRDefault="007468AA" w:rsidP="003655B8">
      <w:pPr>
        <w:autoSpaceDE w:val="0"/>
        <w:autoSpaceDN w:val="0"/>
        <w:adjustRightInd w:val="0"/>
        <w:spacing w:after="0"/>
        <w:jc w:val="both"/>
        <w:rPr>
          <w:rFonts w:ascii="Arial" w:hAnsi="Arial" w:cs="Arial"/>
          <w:bCs/>
          <w:sz w:val="20"/>
          <w:szCs w:val="20"/>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8302"/>
      </w:tblGrid>
      <w:tr w:rsidR="003F4FB3" w:rsidRPr="00CC79C4" w:rsidTr="003655B8">
        <w:tc>
          <w:tcPr>
            <w:tcW w:w="1162" w:type="dxa"/>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RIESGO</w:t>
            </w:r>
          </w:p>
        </w:tc>
        <w:tc>
          <w:tcPr>
            <w:tcW w:w="8302" w:type="dxa"/>
          </w:tcPr>
          <w:p w:rsidR="003F4FB3" w:rsidRPr="00CC79C4" w:rsidRDefault="003F4FB3"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ACCIÓN Y TEMPORIZACIÓN</w:t>
            </w:r>
          </w:p>
        </w:tc>
      </w:tr>
      <w:tr w:rsidR="003F4FB3" w:rsidRPr="00A462D1" w:rsidTr="003655B8">
        <w:tc>
          <w:tcPr>
            <w:tcW w:w="1162"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Trivial</w:t>
            </w:r>
          </w:p>
        </w:tc>
        <w:tc>
          <w:tcPr>
            <w:tcW w:w="8302"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No se requiere acción específica.</w:t>
            </w:r>
          </w:p>
        </w:tc>
      </w:tr>
      <w:tr w:rsidR="003F4FB3" w:rsidRPr="00A462D1" w:rsidTr="003655B8">
        <w:tc>
          <w:tcPr>
            <w:tcW w:w="1162"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Tolerable</w:t>
            </w:r>
          </w:p>
        </w:tc>
        <w:tc>
          <w:tcPr>
            <w:tcW w:w="8302"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No se necesita mejorar la acción preventiva. Sin embargo se deben considerar soluciones más rentables o mejoras que no supongan una carga económica importante.</w:t>
            </w:r>
          </w:p>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Se requieren comprobaciones periódicas para asegurar que se mantiene la eficacia de las medidas de control.</w:t>
            </w:r>
          </w:p>
        </w:tc>
      </w:tr>
      <w:tr w:rsidR="003F4FB3" w:rsidRPr="00A462D1" w:rsidTr="003655B8">
        <w:tc>
          <w:tcPr>
            <w:tcW w:w="1162" w:type="dxa"/>
          </w:tcPr>
          <w:p w:rsidR="003F4FB3" w:rsidRPr="00CC79C4" w:rsidRDefault="003F4FB3"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Moderado</w:t>
            </w:r>
          </w:p>
        </w:tc>
        <w:tc>
          <w:tcPr>
            <w:tcW w:w="8302" w:type="dxa"/>
          </w:tcPr>
          <w:p w:rsidR="00D418BD" w:rsidRPr="00CC79C4" w:rsidRDefault="00D418BD"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Se deben hacer esfuerzos para reducir el riesgo, determinando las inversiones precisas. Las medidas para reducir el riesgo deben implantarse en un período determinado.</w:t>
            </w:r>
          </w:p>
          <w:p w:rsidR="003F4FB3" w:rsidRPr="00CC79C4" w:rsidRDefault="00D418BD"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Cuando el riesgo moderado está asociado con consecuencias extremadamente dañinas, se precisará una acción posterior para establecer, con más precisión, la probabilidad de daño como base para determinar la necesidad de mejora de las medidas de control.</w:t>
            </w:r>
          </w:p>
        </w:tc>
      </w:tr>
      <w:tr w:rsidR="00D418BD" w:rsidRPr="00A462D1" w:rsidTr="003655B8">
        <w:tc>
          <w:tcPr>
            <w:tcW w:w="1162" w:type="dxa"/>
          </w:tcPr>
          <w:p w:rsidR="00D418BD" w:rsidRPr="00CC79C4" w:rsidRDefault="00D418BD"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Importante</w:t>
            </w:r>
          </w:p>
        </w:tc>
        <w:tc>
          <w:tcPr>
            <w:tcW w:w="8302" w:type="dxa"/>
          </w:tcPr>
          <w:p w:rsidR="00D418BD" w:rsidRPr="00CC79C4" w:rsidRDefault="00D418BD"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No puede comenzarse el trabajo hasta que se haya reducido el riesgo. Puede que se precisen recursos considerables para controlar el riesgo. Cuando el riesgo corresponda a un trabajo que se está realizando, debe remediarse el problema en un tiempo inferior al de los riesgos moderados.</w:t>
            </w:r>
          </w:p>
        </w:tc>
      </w:tr>
      <w:tr w:rsidR="00D418BD" w:rsidRPr="00A462D1" w:rsidTr="003655B8">
        <w:tc>
          <w:tcPr>
            <w:tcW w:w="1162" w:type="dxa"/>
          </w:tcPr>
          <w:p w:rsidR="00D418BD" w:rsidRPr="00CC79C4" w:rsidRDefault="00D418BD"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Intolerable</w:t>
            </w:r>
          </w:p>
        </w:tc>
        <w:tc>
          <w:tcPr>
            <w:tcW w:w="8302" w:type="dxa"/>
          </w:tcPr>
          <w:p w:rsidR="00D418BD" w:rsidRPr="00CC79C4" w:rsidRDefault="00D418BD"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No debe comenzar ni continuar el trabajo hasta que se reduzca el riesgo. Si no es posible reducir el riesgo, incluso con recursos ilimitados, debe prohibirse el trabajo.</w:t>
            </w:r>
          </w:p>
        </w:tc>
      </w:tr>
    </w:tbl>
    <w:p w:rsidR="00716A09" w:rsidRDefault="00716A09"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d) Valoración del riesgo- decidir si los riesgos son tolerables.</w:t>
      </w:r>
    </w:p>
    <w:p w:rsidR="007468AA" w:rsidRDefault="007468AA" w:rsidP="003655B8">
      <w:pPr>
        <w:autoSpaceDE w:val="0"/>
        <w:autoSpaceDN w:val="0"/>
        <w:adjustRightInd w:val="0"/>
        <w:spacing w:after="0"/>
        <w:jc w:val="both"/>
        <w:rPr>
          <w:rFonts w:ascii="Arial" w:hAnsi="Arial" w:cs="Arial"/>
          <w:bCs/>
          <w:sz w:val="20"/>
          <w:szCs w:val="20"/>
          <w:lang w:val="es-MX"/>
        </w:rPr>
      </w:pPr>
    </w:p>
    <w:p w:rsidR="00716A09" w:rsidRDefault="00716A09"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Los niveles de riesgos</w:t>
      </w:r>
      <w:r w:rsidR="007E05E2">
        <w:rPr>
          <w:rFonts w:ascii="Arial" w:hAnsi="Arial" w:cs="Arial"/>
          <w:bCs/>
          <w:sz w:val="20"/>
          <w:szCs w:val="20"/>
          <w:lang w:val="es-MX"/>
        </w:rPr>
        <w:t xml:space="preserve"> indicados en el paso anterior, forman la base para decidir si se requiere mejorar los controles existentes o implantar unos nuevos, así como la temporización de las acciones.</w:t>
      </w:r>
    </w:p>
    <w:p w:rsidR="007468AA" w:rsidRDefault="007468AA" w:rsidP="003655B8">
      <w:pPr>
        <w:autoSpaceDE w:val="0"/>
        <w:autoSpaceDN w:val="0"/>
        <w:adjustRightInd w:val="0"/>
        <w:spacing w:after="0"/>
        <w:jc w:val="both"/>
        <w:rPr>
          <w:rFonts w:ascii="Arial" w:hAnsi="Arial" w:cs="Arial"/>
          <w:bCs/>
          <w:sz w:val="20"/>
          <w:szCs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1248"/>
      </w:tblGrid>
      <w:tr w:rsidR="00B72D96" w:rsidRPr="00CC79C4" w:rsidTr="00CC79C4">
        <w:trPr>
          <w:jc w:val="center"/>
        </w:trPr>
        <w:tc>
          <w:tcPr>
            <w:tcW w:w="1781" w:type="dxa"/>
          </w:tcPr>
          <w:p w:rsidR="00B72D96" w:rsidRPr="00CC79C4" w:rsidRDefault="00B72D96"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VALOR DE RIESGO</w:t>
            </w:r>
          </w:p>
        </w:tc>
        <w:tc>
          <w:tcPr>
            <w:tcW w:w="1248" w:type="dxa"/>
          </w:tcPr>
          <w:p w:rsidR="00B72D96" w:rsidRPr="00CC79C4" w:rsidRDefault="00B72D96" w:rsidP="003655B8">
            <w:pPr>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PRIORIDAD</w:t>
            </w:r>
          </w:p>
        </w:tc>
      </w:tr>
      <w:tr w:rsidR="00B72D96" w:rsidRPr="00CC79C4" w:rsidTr="00CC79C4">
        <w:trPr>
          <w:jc w:val="center"/>
        </w:trPr>
        <w:tc>
          <w:tcPr>
            <w:tcW w:w="1781"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Trivial</w:t>
            </w:r>
          </w:p>
        </w:tc>
        <w:tc>
          <w:tcPr>
            <w:tcW w:w="1248"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Baja</w:t>
            </w:r>
          </w:p>
        </w:tc>
      </w:tr>
      <w:tr w:rsidR="00B72D96" w:rsidRPr="00CC79C4" w:rsidTr="00CC79C4">
        <w:trPr>
          <w:jc w:val="center"/>
        </w:trPr>
        <w:tc>
          <w:tcPr>
            <w:tcW w:w="1781"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Tolerable</w:t>
            </w:r>
          </w:p>
        </w:tc>
        <w:tc>
          <w:tcPr>
            <w:tcW w:w="1248"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Mediana</w:t>
            </w:r>
          </w:p>
        </w:tc>
      </w:tr>
      <w:tr w:rsidR="00B72D96" w:rsidRPr="00CC79C4" w:rsidTr="00CC79C4">
        <w:trPr>
          <w:jc w:val="center"/>
        </w:trPr>
        <w:tc>
          <w:tcPr>
            <w:tcW w:w="1781"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Moderado</w:t>
            </w:r>
          </w:p>
        </w:tc>
        <w:tc>
          <w:tcPr>
            <w:tcW w:w="1248"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Mediana-Alta</w:t>
            </w:r>
          </w:p>
        </w:tc>
      </w:tr>
      <w:tr w:rsidR="00B72D96" w:rsidRPr="00CC79C4" w:rsidTr="00CC79C4">
        <w:trPr>
          <w:jc w:val="center"/>
        </w:trPr>
        <w:tc>
          <w:tcPr>
            <w:tcW w:w="1781"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Importante</w:t>
            </w:r>
          </w:p>
        </w:tc>
        <w:tc>
          <w:tcPr>
            <w:tcW w:w="1248"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Alta</w:t>
            </w:r>
          </w:p>
        </w:tc>
      </w:tr>
      <w:tr w:rsidR="00B72D96" w:rsidRPr="00CC79C4" w:rsidTr="00CC79C4">
        <w:trPr>
          <w:jc w:val="center"/>
        </w:trPr>
        <w:tc>
          <w:tcPr>
            <w:tcW w:w="1781"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Intolerable</w:t>
            </w:r>
          </w:p>
        </w:tc>
        <w:tc>
          <w:tcPr>
            <w:tcW w:w="1248" w:type="dxa"/>
          </w:tcPr>
          <w:p w:rsidR="00B72D96" w:rsidRPr="00CC79C4" w:rsidRDefault="00B72D96" w:rsidP="003655B8">
            <w:pPr>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Inmediata</w:t>
            </w:r>
          </w:p>
        </w:tc>
      </w:tr>
    </w:tbl>
    <w:p w:rsidR="00B72D96" w:rsidRDefault="00B72D96" w:rsidP="003655B8">
      <w:pPr>
        <w:autoSpaceDE w:val="0"/>
        <w:autoSpaceDN w:val="0"/>
        <w:adjustRightInd w:val="0"/>
        <w:spacing w:after="0"/>
        <w:jc w:val="both"/>
        <w:rPr>
          <w:rFonts w:ascii="Arial" w:hAnsi="Arial" w:cs="Arial"/>
          <w:bCs/>
          <w:sz w:val="20"/>
          <w:szCs w:val="20"/>
          <w:lang w:val="es-MX"/>
        </w:rPr>
      </w:pPr>
    </w:p>
    <w:p w:rsidR="00FF119C" w:rsidRPr="00276E54" w:rsidRDefault="00FF119C" w:rsidP="003655B8">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Medidas y acciones de autoprotección</w:t>
      </w:r>
    </w:p>
    <w:p w:rsidR="00043486" w:rsidRPr="00276E54" w:rsidRDefault="00043486" w:rsidP="003655B8">
      <w:pPr>
        <w:tabs>
          <w:tab w:val="num" w:pos="1142"/>
        </w:tabs>
        <w:autoSpaceDE w:val="0"/>
        <w:autoSpaceDN w:val="0"/>
        <w:adjustRightInd w:val="0"/>
        <w:spacing w:after="0"/>
        <w:jc w:val="both"/>
        <w:rPr>
          <w:rFonts w:ascii="Arial" w:hAnsi="Arial" w:cs="Arial"/>
          <w:bCs/>
          <w:sz w:val="20"/>
          <w:szCs w:val="20"/>
          <w:lang w:val="es-MX"/>
        </w:rPr>
      </w:pPr>
    </w:p>
    <w:p w:rsidR="00FF119C" w:rsidRDefault="00FF119C" w:rsidP="003655B8">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Con base en el análisis e identificación de riesgos por cada puesto de trabajo, desarrolle y documente las medidas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preventivas necesarias.</w:t>
      </w:r>
    </w:p>
    <w:p w:rsidR="007E05E2" w:rsidRDefault="007E05E2" w:rsidP="003655B8">
      <w:pPr>
        <w:tabs>
          <w:tab w:val="num" w:pos="1142"/>
        </w:tabs>
        <w:autoSpaceDE w:val="0"/>
        <w:autoSpaceDN w:val="0"/>
        <w:adjustRightInd w:val="0"/>
        <w:spacing w:after="0"/>
        <w:jc w:val="both"/>
        <w:rPr>
          <w:rFonts w:ascii="Arial" w:hAnsi="Arial" w:cs="Arial"/>
          <w:bCs/>
          <w:sz w:val="20"/>
          <w:szCs w:val="20"/>
          <w:lang w:val="es-MX"/>
        </w:rPr>
      </w:pPr>
    </w:p>
    <w:p w:rsidR="007E05E2" w:rsidRDefault="007E05E2" w:rsidP="003655B8">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a) Preparar un plan de control de riesgos.</w:t>
      </w:r>
    </w:p>
    <w:p w:rsidR="0075497A" w:rsidRDefault="0075497A" w:rsidP="003655B8">
      <w:pPr>
        <w:tabs>
          <w:tab w:val="num" w:pos="1142"/>
        </w:tabs>
        <w:autoSpaceDE w:val="0"/>
        <w:autoSpaceDN w:val="0"/>
        <w:adjustRightInd w:val="0"/>
        <w:spacing w:after="0"/>
        <w:jc w:val="both"/>
        <w:rPr>
          <w:rFonts w:ascii="Arial" w:hAnsi="Arial" w:cs="Arial"/>
          <w:bCs/>
          <w:sz w:val="20"/>
          <w:szCs w:val="20"/>
          <w:lang w:val="es-MX"/>
        </w:rPr>
      </w:pPr>
    </w:p>
    <w:p w:rsidR="007E05E2" w:rsidRDefault="007E05E2" w:rsidP="003655B8">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El resultado de una evaluación de riesgos debe servir para hacer un inventario de acciones, con el fin de diseñar, mantener o mejorar los controles de riesgos. Es necesario contar con un procedimiento para planificar la implantación de las medidas de control que sean necesarias después de la evaluación de riesgos.</w:t>
      </w:r>
    </w:p>
    <w:p w:rsidR="007E05E2" w:rsidRDefault="007E05E2" w:rsidP="003655B8">
      <w:pPr>
        <w:tabs>
          <w:tab w:val="num" w:pos="1142"/>
        </w:tabs>
        <w:autoSpaceDE w:val="0"/>
        <w:autoSpaceDN w:val="0"/>
        <w:adjustRightInd w:val="0"/>
        <w:spacing w:after="0"/>
        <w:jc w:val="both"/>
        <w:rPr>
          <w:rFonts w:ascii="Arial" w:hAnsi="Arial" w:cs="Arial"/>
          <w:bCs/>
          <w:sz w:val="20"/>
          <w:szCs w:val="20"/>
          <w:lang w:val="es-MX"/>
        </w:rPr>
      </w:pPr>
    </w:p>
    <w:p w:rsidR="007E05E2" w:rsidRDefault="007E05E2" w:rsidP="003655B8">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lastRenderedPageBreak/>
        <w:t>Los métodos de control deben escogerse teniendo en cuenta los siguientes principios:</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Combatir los riesgos en su origen</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Adaptar el trabajo a la persona</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Tener en cuenta la evolución de la técnica</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Sustituir lo peligroso por lo que entrañe poco o ningún peligro</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Adoptar las medidas que antepongan la protección colectiva a la individual</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Dar las debidas instrucciones a los trabajadores</w:t>
      </w:r>
    </w:p>
    <w:p w:rsidR="0075497A" w:rsidRDefault="0075497A" w:rsidP="003655B8">
      <w:pPr>
        <w:autoSpaceDE w:val="0"/>
        <w:autoSpaceDN w:val="0"/>
        <w:adjustRightInd w:val="0"/>
        <w:spacing w:after="0"/>
        <w:ind w:left="720"/>
        <w:jc w:val="both"/>
        <w:rPr>
          <w:rFonts w:ascii="Arial" w:hAnsi="Arial" w:cs="Arial"/>
          <w:bCs/>
          <w:sz w:val="20"/>
          <w:szCs w:val="20"/>
          <w:lang w:val="es-MX"/>
        </w:rPr>
      </w:pPr>
    </w:p>
    <w:p w:rsidR="007E05E2" w:rsidRDefault="007E05E2"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b) Revisar el plan</w:t>
      </w:r>
    </w:p>
    <w:p w:rsidR="0075497A" w:rsidRDefault="0075497A" w:rsidP="003655B8">
      <w:pPr>
        <w:autoSpaceDE w:val="0"/>
        <w:autoSpaceDN w:val="0"/>
        <w:adjustRightInd w:val="0"/>
        <w:spacing w:after="0"/>
        <w:jc w:val="both"/>
        <w:rPr>
          <w:rFonts w:ascii="Arial" w:hAnsi="Arial" w:cs="Arial"/>
          <w:bCs/>
          <w:sz w:val="20"/>
          <w:szCs w:val="20"/>
          <w:lang w:val="es-MX"/>
        </w:rPr>
      </w:pPr>
    </w:p>
    <w:p w:rsidR="007E05E2" w:rsidRDefault="007E05E2"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El plan de actuación, debe revisarse antes de su implementación, considerando lo siguiente:</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Si los nuevos sistemas de control de riesgos conducirán a niveles de riesgo aceptables</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Si los nuevos sistemas de control han generado nuevos peligros</w:t>
      </w:r>
    </w:p>
    <w:p w:rsidR="007E05E2" w:rsidRDefault="007E05E2" w:rsidP="003655B8">
      <w:pPr>
        <w:numPr>
          <w:ilvl w:val="0"/>
          <w:numId w:val="21"/>
        </w:num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La opinión de los trabajadores afectados sobre la necesidad y la operatividad de las nuevas medidas de control</w:t>
      </w:r>
    </w:p>
    <w:p w:rsidR="007E05E2" w:rsidRDefault="007E05E2" w:rsidP="003655B8">
      <w:pPr>
        <w:autoSpaceDE w:val="0"/>
        <w:autoSpaceDN w:val="0"/>
        <w:adjustRightInd w:val="0"/>
        <w:spacing w:after="0"/>
        <w:jc w:val="both"/>
        <w:rPr>
          <w:rFonts w:ascii="Arial" w:hAnsi="Arial" w:cs="Arial"/>
          <w:bCs/>
          <w:sz w:val="20"/>
          <w:szCs w:val="20"/>
          <w:lang w:val="es-MX"/>
        </w:rPr>
      </w:pPr>
    </w:p>
    <w:p w:rsidR="007E05E2" w:rsidRDefault="007E05E2" w:rsidP="003655B8">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La evaluación de riesgos, es un proceso continuo; si cambian las condiciones de trabajo, se debe revisar la evaluación de riesgos.</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14"/>
        <w:gridCol w:w="130"/>
        <w:gridCol w:w="465"/>
        <w:gridCol w:w="375"/>
        <w:gridCol w:w="192"/>
        <w:gridCol w:w="224"/>
        <w:gridCol w:w="356"/>
        <w:gridCol w:w="336"/>
        <w:gridCol w:w="283"/>
        <w:gridCol w:w="218"/>
        <w:gridCol w:w="62"/>
        <w:gridCol w:w="80"/>
        <w:gridCol w:w="232"/>
        <w:gridCol w:w="957"/>
        <w:gridCol w:w="796"/>
        <w:gridCol w:w="44"/>
        <w:gridCol w:w="523"/>
        <w:gridCol w:w="461"/>
        <w:gridCol w:w="243"/>
        <w:gridCol w:w="704"/>
        <w:gridCol w:w="705"/>
      </w:tblGrid>
      <w:tr w:rsidR="00603A54" w:rsidRPr="00A462D1" w:rsidTr="007468AA">
        <w:tc>
          <w:tcPr>
            <w:tcW w:w="9371" w:type="dxa"/>
            <w:gridSpan w:val="22"/>
            <w:tcMar>
              <w:left w:w="28" w:type="dxa"/>
              <w:right w:w="28" w:type="dxa"/>
            </w:tcMar>
          </w:tcPr>
          <w:p w:rsidR="00603A54" w:rsidRPr="00CC79C4" w:rsidRDefault="00603A54"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PLAN DE CONTROL DE RIESGOS</w:t>
            </w:r>
          </w:p>
        </w:tc>
      </w:tr>
      <w:tr w:rsidR="00603A54" w:rsidRPr="00CC79C4" w:rsidTr="007468AA">
        <w:tc>
          <w:tcPr>
            <w:tcW w:w="1871" w:type="dxa"/>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Datos identificativos</w:t>
            </w:r>
          </w:p>
        </w:tc>
        <w:tc>
          <w:tcPr>
            <w:tcW w:w="709" w:type="dxa"/>
            <w:gridSpan w:val="3"/>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Inicial</w:t>
            </w:r>
          </w:p>
        </w:tc>
        <w:tc>
          <w:tcPr>
            <w:tcW w:w="567" w:type="dxa"/>
            <w:gridSpan w:val="2"/>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p>
        </w:tc>
        <w:tc>
          <w:tcPr>
            <w:tcW w:w="916" w:type="dxa"/>
            <w:gridSpan w:val="3"/>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Revisada</w:t>
            </w:r>
          </w:p>
        </w:tc>
        <w:tc>
          <w:tcPr>
            <w:tcW w:w="643" w:type="dxa"/>
            <w:gridSpan w:val="4"/>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p>
        </w:tc>
        <w:tc>
          <w:tcPr>
            <w:tcW w:w="2552" w:type="dxa"/>
            <w:gridSpan w:val="5"/>
            <w:tcMar>
              <w:left w:w="28" w:type="dxa"/>
              <w:right w:w="28" w:type="dxa"/>
            </w:tcMar>
          </w:tcPr>
          <w:p w:rsidR="00603A54" w:rsidRPr="00CC79C4" w:rsidRDefault="00603A54" w:rsidP="003655B8">
            <w:pPr>
              <w:tabs>
                <w:tab w:val="num" w:pos="1142"/>
              </w:tabs>
              <w:autoSpaceDE w:val="0"/>
              <w:autoSpaceDN w:val="0"/>
              <w:adjustRightInd w:val="0"/>
              <w:spacing w:after="0"/>
              <w:jc w:val="right"/>
              <w:rPr>
                <w:rFonts w:ascii="Arial" w:hAnsi="Arial" w:cs="Arial"/>
                <w:bCs/>
                <w:sz w:val="16"/>
                <w:szCs w:val="16"/>
                <w:lang w:val="es-MX"/>
              </w:rPr>
            </w:pPr>
            <w:r w:rsidRPr="00CC79C4">
              <w:rPr>
                <w:rFonts w:ascii="Arial" w:hAnsi="Arial" w:cs="Arial"/>
                <w:bCs/>
                <w:sz w:val="16"/>
                <w:szCs w:val="16"/>
                <w:lang w:val="es-MX"/>
              </w:rPr>
              <w:t>Fecha:</w:t>
            </w:r>
          </w:p>
        </w:tc>
        <w:tc>
          <w:tcPr>
            <w:tcW w:w="704" w:type="dxa"/>
            <w:gridSpan w:val="2"/>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p>
        </w:tc>
        <w:tc>
          <w:tcPr>
            <w:tcW w:w="704" w:type="dxa"/>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p>
        </w:tc>
        <w:tc>
          <w:tcPr>
            <w:tcW w:w="705" w:type="dxa"/>
            <w:tcMar>
              <w:left w:w="28" w:type="dxa"/>
              <w:right w:w="28" w:type="dxa"/>
            </w:tcMar>
          </w:tcPr>
          <w:p w:rsidR="00603A54" w:rsidRPr="00CC79C4" w:rsidRDefault="00603A54" w:rsidP="003655B8">
            <w:pPr>
              <w:tabs>
                <w:tab w:val="num" w:pos="1142"/>
              </w:tabs>
              <w:autoSpaceDE w:val="0"/>
              <w:autoSpaceDN w:val="0"/>
              <w:adjustRightInd w:val="0"/>
              <w:spacing w:after="0"/>
              <w:jc w:val="both"/>
              <w:rPr>
                <w:rFonts w:ascii="Arial" w:hAnsi="Arial" w:cs="Arial"/>
                <w:bCs/>
                <w:sz w:val="16"/>
                <w:szCs w:val="16"/>
                <w:lang w:val="es-MX"/>
              </w:rPr>
            </w:pPr>
          </w:p>
        </w:tc>
      </w:tr>
      <w:tr w:rsidR="000B36D0" w:rsidRPr="00CC79C4" w:rsidTr="007468AA">
        <w:tc>
          <w:tcPr>
            <w:tcW w:w="2115" w:type="dxa"/>
            <w:gridSpan w:val="3"/>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r w:rsidRPr="00CC79C4">
              <w:rPr>
                <w:rFonts w:ascii="Arial" w:hAnsi="Arial" w:cs="Arial"/>
                <w:bCs/>
                <w:sz w:val="16"/>
                <w:szCs w:val="16"/>
                <w:lang w:val="es-MX"/>
              </w:rPr>
              <w:t>Nombre del puesto:</w:t>
            </w:r>
          </w:p>
        </w:tc>
        <w:tc>
          <w:tcPr>
            <w:tcW w:w="7256" w:type="dxa"/>
            <w:gridSpan w:val="19"/>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r>
      <w:tr w:rsidR="000B36D0" w:rsidRPr="00A462D1" w:rsidTr="007468AA">
        <w:tc>
          <w:tcPr>
            <w:tcW w:w="1985" w:type="dxa"/>
            <w:gridSpan w:val="2"/>
            <w:vMerge w:val="restart"/>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Identificación del riesgo</w:t>
            </w:r>
          </w:p>
        </w:tc>
        <w:tc>
          <w:tcPr>
            <w:tcW w:w="970" w:type="dxa"/>
            <w:gridSpan w:val="3"/>
            <w:vMerge w:val="restart"/>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Código riesgo</w:t>
            </w:r>
          </w:p>
        </w:tc>
        <w:tc>
          <w:tcPr>
            <w:tcW w:w="1108" w:type="dxa"/>
            <w:gridSpan w:val="4"/>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Probabilidad</w:t>
            </w:r>
          </w:p>
        </w:tc>
        <w:tc>
          <w:tcPr>
            <w:tcW w:w="875" w:type="dxa"/>
            <w:gridSpan w:val="5"/>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Severidad</w:t>
            </w:r>
          </w:p>
        </w:tc>
        <w:tc>
          <w:tcPr>
            <w:tcW w:w="957" w:type="dxa"/>
            <w:vMerge w:val="restart"/>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Valor del riesgo</w:t>
            </w:r>
          </w:p>
        </w:tc>
        <w:tc>
          <w:tcPr>
            <w:tcW w:w="840" w:type="dxa"/>
            <w:gridSpan w:val="2"/>
            <w:vMerge w:val="restart"/>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Prioridad</w:t>
            </w:r>
          </w:p>
        </w:tc>
        <w:tc>
          <w:tcPr>
            <w:tcW w:w="984" w:type="dxa"/>
            <w:gridSpan w:val="2"/>
            <w:vMerge w:val="restart"/>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Medidas preventivas</w:t>
            </w:r>
          </w:p>
        </w:tc>
        <w:tc>
          <w:tcPr>
            <w:tcW w:w="1652" w:type="dxa"/>
            <w:gridSpan w:val="3"/>
            <w:vMerge w:val="restart"/>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Responsable de seguimiento y control</w:t>
            </w:r>
          </w:p>
        </w:tc>
      </w:tr>
      <w:tr w:rsidR="000B36D0" w:rsidRPr="00CC79C4" w:rsidTr="007468AA">
        <w:tc>
          <w:tcPr>
            <w:tcW w:w="1985" w:type="dxa"/>
            <w:gridSpan w:val="2"/>
            <w:vMerge/>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970" w:type="dxa"/>
            <w:gridSpan w:val="3"/>
            <w:vMerge/>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416" w:type="dxa"/>
            <w:gridSpan w:val="2"/>
            <w:tcMar>
              <w:left w:w="28" w:type="dxa"/>
              <w:right w:w="28" w:type="dxa"/>
            </w:tcMar>
          </w:tcPr>
          <w:p w:rsidR="000B36D0" w:rsidRPr="007468AA" w:rsidRDefault="000B36D0" w:rsidP="003655B8">
            <w:pPr>
              <w:tabs>
                <w:tab w:val="num" w:pos="1142"/>
              </w:tabs>
              <w:autoSpaceDE w:val="0"/>
              <w:autoSpaceDN w:val="0"/>
              <w:adjustRightInd w:val="0"/>
              <w:spacing w:after="0"/>
              <w:jc w:val="center"/>
              <w:rPr>
                <w:rFonts w:ascii="Arial" w:hAnsi="Arial" w:cs="Arial"/>
                <w:bCs/>
                <w:sz w:val="14"/>
                <w:szCs w:val="14"/>
                <w:lang w:val="es-MX"/>
              </w:rPr>
            </w:pPr>
            <w:r w:rsidRPr="007468AA">
              <w:rPr>
                <w:rFonts w:ascii="Arial" w:hAnsi="Arial" w:cs="Arial"/>
                <w:bCs/>
                <w:sz w:val="14"/>
                <w:szCs w:val="14"/>
                <w:lang w:val="es-MX"/>
              </w:rPr>
              <w:t>B</w:t>
            </w:r>
          </w:p>
        </w:tc>
        <w:tc>
          <w:tcPr>
            <w:tcW w:w="356" w:type="dxa"/>
            <w:tcMar>
              <w:left w:w="28" w:type="dxa"/>
              <w:right w:w="28" w:type="dxa"/>
            </w:tcMar>
          </w:tcPr>
          <w:p w:rsidR="000B36D0" w:rsidRPr="007468AA" w:rsidRDefault="000B36D0" w:rsidP="003655B8">
            <w:pPr>
              <w:tabs>
                <w:tab w:val="num" w:pos="1142"/>
              </w:tabs>
              <w:autoSpaceDE w:val="0"/>
              <w:autoSpaceDN w:val="0"/>
              <w:adjustRightInd w:val="0"/>
              <w:spacing w:after="0"/>
              <w:jc w:val="center"/>
              <w:rPr>
                <w:rFonts w:ascii="Arial" w:hAnsi="Arial" w:cs="Arial"/>
                <w:bCs/>
                <w:sz w:val="14"/>
                <w:szCs w:val="14"/>
                <w:lang w:val="es-MX"/>
              </w:rPr>
            </w:pPr>
            <w:r w:rsidRPr="007468AA">
              <w:rPr>
                <w:rFonts w:ascii="Arial" w:hAnsi="Arial" w:cs="Arial"/>
                <w:bCs/>
                <w:sz w:val="14"/>
                <w:szCs w:val="14"/>
                <w:lang w:val="es-MX"/>
              </w:rPr>
              <w:t>M</w:t>
            </w:r>
          </w:p>
        </w:tc>
        <w:tc>
          <w:tcPr>
            <w:tcW w:w="336" w:type="dxa"/>
            <w:tcMar>
              <w:left w:w="28" w:type="dxa"/>
              <w:right w:w="28" w:type="dxa"/>
            </w:tcMar>
          </w:tcPr>
          <w:p w:rsidR="000B36D0" w:rsidRPr="007468AA" w:rsidRDefault="000B36D0" w:rsidP="003655B8">
            <w:pPr>
              <w:tabs>
                <w:tab w:val="num" w:pos="1142"/>
              </w:tabs>
              <w:autoSpaceDE w:val="0"/>
              <w:autoSpaceDN w:val="0"/>
              <w:adjustRightInd w:val="0"/>
              <w:spacing w:after="0"/>
              <w:jc w:val="center"/>
              <w:rPr>
                <w:rFonts w:ascii="Arial" w:hAnsi="Arial" w:cs="Arial"/>
                <w:bCs/>
                <w:sz w:val="14"/>
                <w:szCs w:val="14"/>
                <w:lang w:val="es-MX"/>
              </w:rPr>
            </w:pPr>
            <w:r w:rsidRPr="007468AA">
              <w:rPr>
                <w:rFonts w:ascii="Arial" w:hAnsi="Arial" w:cs="Arial"/>
                <w:bCs/>
                <w:sz w:val="14"/>
                <w:szCs w:val="14"/>
                <w:lang w:val="es-MX"/>
              </w:rPr>
              <w:t>A</w:t>
            </w:r>
          </w:p>
        </w:tc>
        <w:tc>
          <w:tcPr>
            <w:tcW w:w="283" w:type="dxa"/>
            <w:tcMar>
              <w:left w:w="28" w:type="dxa"/>
              <w:right w:w="28" w:type="dxa"/>
            </w:tcMar>
          </w:tcPr>
          <w:p w:rsidR="000B36D0" w:rsidRPr="007468AA" w:rsidRDefault="000B36D0" w:rsidP="003655B8">
            <w:pPr>
              <w:tabs>
                <w:tab w:val="num" w:pos="1142"/>
              </w:tabs>
              <w:autoSpaceDE w:val="0"/>
              <w:autoSpaceDN w:val="0"/>
              <w:adjustRightInd w:val="0"/>
              <w:spacing w:after="0"/>
              <w:jc w:val="center"/>
              <w:rPr>
                <w:rFonts w:ascii="Arial" w:hAnsi="Arial" w:cs="Arial"/>
                <w:bCs/>
                <w:sz w:val="14"/>
                <w:szCs w:val="14"/>
                <w:lang w:val="es-MX"/>
              </w:rPr>
            </w:pPr>
            <w:r w:rsidRPr="007468AA">
              <w:rPr>
                <w:rFonts w:ascii="Arial" w:hAnsi="Arial" w:cs="Arial"/>
                <w:bCs/>
                <w:sz w:val="14"/>
                <w:szCs w:val="14"/>
                <w:lang w:val="es-MX"/>
              </w:rPr>
              <w:t>LD</w:t>
            </w:r>
          </w:p>
        </w:tc>
        <w:tc>
          <w:tcPr>
            <w:tcW w:w="280" w:type="dxa"/>
            <w:gridSpan w:val="2"/>
            <w:tcMar>
              <w:left w:w="28" w:type="dxa"/>
              <w:right w:w="28" w:type="dxa"/>
            </w:tcMar>
          </w:tcPr>
          <w:p w:rsidR="000B36D0" w:rsidRPr="007468AA" w:rsidRDefault="000B36D0" w:rsidP="003655B8">
            <w:pPr>
              <w:tabs>
                <w:tab w:val="num" w:pos="1142"/>
              </w:tabs>
              <w:autoSpaceDE w:val="0"/>
              <w:autoSpaceDN w:val="0"/>
              <w:adjustRightInd w:val="0"/>
              <w:spacing w:after="0"/>
              <w:jc w:val="center"/>
              <w:rPr>
                <w:rFonts w:ascii="Arial" w:hAnsi="Arial" w:cs="Arial"/>
                <w:bCs/>
                <w:sz w:val="14"/>
                <w:szCs w:val="14"/>
                <w:lang w:val="es-MX"/>
              </w:rPr>
            </w:pPr>
            <w:r w:rsidRPr="007468AA">
              <w:rPr>
                <w:rFonts w:ascii="Arial" w:hAnsi="Arial" w:cs="Arial"/>
                <w:bCs/>
                <w:sz w:val="14"/>
                <w:szCs w:val="14"/>
                <w:lang w:val="es-MX"/>
              </w:rPr>
              <w:t>D</w:t>
            </w:r>
          </w:p>
        </w:tc>
        <w:tc>
          <w:tcPr>
            <w:tcW w:w="312" w:type="dxa"/>
            <w:gridSpan w:val="2"/>
            <w:tcMar>
              <w:left w:w="28" w:type="dxa"/>
              <w:right w:w="28" w:type="dxa"/>
            </w:tcMar>
          </w:tcPr>
          <w:p w:rsidR="000B36D0" w:rsidRPr="007468AA" w:rsidRDefault="000B36D0" w:rsidP="003655B8">
            <w:pPr>
              <w:tabs>
                <w:tab w:val="num" w:pos="1142"/>
              </w:tabs>
              <w:autoSpaceDE w:val="0"/>
              <w:autoSpaceDN w:val="0"/>
              <w:adjustRightInd w:val="0"/>
              <w:spacing w:after="0"/>
              <w:jc w:val="center"/>
              <w:rPr>
                <w:rFonts w:ascii="Arial" w:hAnsi="Arial" w:cs="Arial"/>
                <w:bCs/>
                <w:sz w:val="14"/>
                <w:szCs w:val="14"/>
                <w:lang w:val="es-MX"/>
              </w:rPr>
            </w:pPr>
            <w:r w:rsidRPr="007468AA">
              <w:rPr>
                <w:rFonts w:ascii="Arial" w:hAnsi="Arial" w:cs="Arial"/>
                <w:bCs/>
                <w:sz w:val="14"/>
                <w:szCs w:val="14"/>
                <w:lang w:val="es-MX"/>
              </w:rPr>
              <w:t>ED</w:t>
            </w:r>
          </w:p>
        </w:tc>
        <w:tc>
          <w:tcPr>
            <w:tcW w:w="957" w:type="dxa"/>
            <w:vMerge/>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840" w:type="dxa"/>
            <w:gridSpan w:val="2"/>
            <w:vMerge/>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984" w:type="dxa"/>
            <w:gridSpan w:val="2"/>
            <w:vMerge/>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1652" w:type="dxa"/>
            <w:gridSpan w:val="3"/>
            <w:vMerge/>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r>
      <w:tr w:rsidR="005B74F7" w:rsidRPr="00CC79C4" w:rsidTr="007468AA">
        <w:tc>
          <w:tcPr>
            <w:tcW w:w="1985"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970" w:type="dxa"/>
            <w:gridSpan w:val="3"/>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416"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356" w:type="dxa"/>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336" w:type="dxa"/>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283" w:type="dxa"/>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280"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312"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957" w:type="dxa"/>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840"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984"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c>
          <w:tcPr>
            <w:tcW w:w="1652" w:type="dxa"/>
            <w:gridSpan w:val="3"/>
            <w:tcMar>
              <w:left w:w="28" w:type="dxa"/>
              <w:right w:w="28" w:type="dxa"/>
            </w:tcMar>
          </w:tcPr>
          <w:p w:rsidR="000B36D0" w:rsidRPr="00CC79C4" w:rsidRDefault="000B36D0" w:rsidP="003655B8">
            <w:pPr>
              <w:tabs>
                <w:tab w:val="num" w:pos="1142"/>
              </w:tabs>
              <w:autoSpaceDE w:val="0"/>
              <w:autoSpaceDN w:val="0"/>
              <w:adjustRightInd w:val="0"/>
              <w:spacing w:after="0"/>
              <w:jc w:val="center"/>
              <w:rPr>
                <w:rFonts w:ascii="Arial" w:hAnsi="Arial" w:cs="Arial"/>
                <w:bCs/>
                <w:sz w:val="16"/>
                <w:szCs w:val="16"/>
                <w:lang w:val="es-MX"/>
              </w:rPr>
            </w:pPr>
          </w:p>
        </w:tc>
      </w:tr>
      <w:tr w:rsidR="005B74F7" w:rsidRPr="00CC79C4" w:rsidTr="007468AA">
        <w:tc>
          <w:tcPr>
            <w:tcW w:w="1985"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970" w:type="dxa"/>
            <w:gridSpan w:val="3"/>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416"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356" w:type="dxa"/>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336" w:type="dxa"/>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283" w:type="dxa"/>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280"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312"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957" w:type="dxa"/>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840"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984" w:type="dxa"/>
            <w:gridSpan w:val="2"/>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c>
          <w:tcPr>
            <w:tcW w:w="1652" w:type="dxa"/>
            <w:gridSpan w:val="3"/>
            <w:tcMar>
              <w:left w:w="28" w:type="dxa"/>
              <w:right w:w="28" w:type="dxa"/>
            </w:tcMar>
          </w:tcPr>
          <w:p w:rsidR="000B36D0" w:rsidRPr="00CC79C4" w:rsidRDefault="000B36D0" w:rsidP="003655B8">
            <w:pPr>
              <w:tabs>
                <w:tab w:val="num" w:pos="1142"/>
              </w:tabs>
              <w:autoSpaceDE w:val="0"/>
              <w:autoSpaceDN w:val="0"/>
              <w:adjustRightInd w:val="0"/>
              <w:spacing w:after="0"/>
              <w:jc w:val="both"/>
              <w:rPr>
                <w:rFonts w:ascii="Arial" w:hAnsi="Arial" w:cs="Arial"/>
                <w:bCs/>
                <w:sz w:val="16"/>
                <w:szCs w:val="16"/>
                <w:lang w:val="es-MX"/>
              </w:rPr>
            </w:pPr>
          </w:p>
        </w:tc>
      </w:tr>
      <w:tr w:rsidR="0075497A" w:rsidRPr="00CC79C4" w:rsidTr="007468AA">
        <w:trPr>
          <w:trHeight w:val="1418"/>
        </w:trPr>
        <w:tc>
          <w:tcPr>
            <w:tcW w:w="4564" w:type="dxa"/>
            <w:gridSpan w:val="11"/>
            <w:vMerge w:val="restart"/>
            <w:tcMar>
              <w:left w:w="28" w:type="dxa"/>
              <w:right w:w="28" w:type="dxa"/>
            </w:tcMar>
          </w:tcPr>
          <w:tbl>
            <w:tblPr>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984"/>
            </w:tblGrid>
            <w:tr w:rsidR="0075497A" w:rsidRPr="0086312A" w:rsidTr="00773E5E">
              <w:tc>
                <w:tcPr>
                  <w:tcW w:w="4531" w:type="dxa"/>
                  <w:gridSpan w:val="2"/>
                  <w:tcMar>
                    <w:left w:w="28" w:type="dxa"/>
                    <w:right w:w="28" w:type="dxa"/>
                  </w:tcMar>
                </w:tcPr>
                <w:p w:rsidR="0075497A" w:rsidRDefault="0075497A" w:rsidP="003655B8">
                  <w:pPr>
                    <w:autoSpaceDE w:val="0"/>
                    <w:autoSpaceDN w:val="0"/>
                    <w:adjustRightInd w:val="0"/>
                    <w:spacing w:after="0"/>
                    <w:jc w:val="center"/>
                    <w:rPr>
                      <w:rFonts w:ascii="Arial" w:hAnsi="Arial" w:cs="Arial"/>
                      <w:bCs/>
                      <w:sz w:val="10"/>
                      <w:szCs w:val="10"/>
                      <w:lang w:val="es-MX"/>
                    </w:rPr>
                  </w:pPr>
                  <w:r w:rsidRPr="0086312A">
                    <w:rPr>
                      <w:rFonts w:ascii="Arial" w:hAnsi="Arial" w:cs="Arial"/>
                      <w:bCs/>
                      <w:sz w:val="10"/>
                      <w:szCs w:val="10"/>
                      <w:lang w:val="es-MX"/>
                    </w:rPr>
                    <w:t xml:space="preserve">Ejemplo: TABLA DE RIESGOS DE ACCIDENTES Y ENFERMEDAD PROFESIONAL </w:t>
                  </w:r>
                </w:p>
                <w:p w:rsidR="0075497A" w:rsidRPr="0086312A" w:rsidRDefault="0075497A" w:rsidP="003655B8">
                  <w:pPr>
                    <w:autoSpaceDE w:val="0"/>
                    <w:autoSpaceDN w:val="0"/>
                    <w:adjustRightInd w:val="0"/>
                    <w:spacing w:after="0"/>
                    <w:jc w:val="center"/>
                    <w:rPr>
                      <w:rFonts w:ascii="Arial" w:hAnsi="Arial" w:cs="Arial"/>
                      <w:bCs/>
                      <w:sz w:val="10"/>
                      <w:szCs w:val="10"/>
                      <w:lang w:val="es-MX"/>
                    </w:rPr>
                  </w:pPr>
                  <w:r w:rsidRPr="0086312A">
                    <w:rPr>
                      <w:rFonts w:ascii="Arial" w:hAnsi="Arial" w:cs="Arial"/>
                      <w:bCs/>
                      <w:sz w:val="10"/>
                      <w:szCs w:val="10"/>
                      <w:lang w:val="es-MX"/>
                    </w:rPr>
                    <w:t>(Código de riesgo)</w:t>
                  </w:r>
                </w:p>
              </w:tc>
            </w:tr>
            <w:tr w:rsidR="0075497A" w:rsidRPr="0086312A" w:rsidTr="0075497A">
              <w:trPr>
                <w:trHeight w:val="2334"/>
              </w:trPr>
              <w:tc>
                <w:tcPr>
                  <w:tcW w:w="2547" w:type="dxa"/>
                  <w:tcMar>
                    <w:left w:w="28" w:type="dxa"/>
                    <w:right w:w="28" w:type="dxa"/>
                  </w:tcMar>
                </w:tcPr>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01  Caída de personas a distinto nivel</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02  Caída de personas al mismo nivel.</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03  Caídas de objetos por desplome o derrumbamiento.</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04  Caídas de objetos por manipulación.</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05  Caídas por objetos desprendidos.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06  Pisadas sobre objetos.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07  Choques contra objetos inmóviles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08  Choques contra objetos móviles.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09  Golpes por objetos o herramientas.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10  Proyección de fragmentos o partículas.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11  Atrapamiento por o entre objetos.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12  Atrapamiento por vuelco de máquinas, tractores o vehículos.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13  Sobreesfuerzos.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14  Exposición a temperaturas ambientales extremas.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15  Contactos térmicos.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16  Exposición a contactos eléctricos.</w:t>
                  </w:r>
                </w:p>
              </w:tc>
              <w:tc>
                <w:tcPr>
                  <w:tcW w:w="1984" w:type="dxa"/>
                </w:tcPr>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17  Exposición a sustancias nocivas.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18  Contactos sustancias cáusticas y/o corrosivas.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19  Exposición a radiaciones.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20  Explosiones.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 xml:space="preserve">21  Incendios. </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22  Accidentes causados por seres vivos.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23  Atropellos o golpes con vehículos.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24  Accidentes de tráfico.</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25  Causas naturales.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26  Agentes químicos.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27  Agentes físicos.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28  Agentes biológicos.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29  Otras circunstancias.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30  Condiciones ergonómicas.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31  Factores psicosociales.</w:t>
                  </w:r>
                </w:p>
                <w:p w:rsidR="0075497A" w:rsidRPr="0086312A" w:rsidRDefault="0075497A" w:rsidP="003655B8">
                  <w:pPr>
                    <w:autoSpaceDE w:val="0"/>
                    <w:autoSpaceDN w:val="0"/>
                    <w:adjustRightInd w:val="0"/>
                    <w:spacing w:after="0"/>
                    <w:rPr>
                      <w:rFonts w:ascii="Arial" w:hAnsi="Arial" w:cs="Arial"/>
                      <w:bCs/>
                      <w:sz w:val="10"/>
                      <w:szCs w:val="10"/>
                      <w:lang w:val="es-MX"/>
                    </w:rPr>
                  </w:pPr>
                  <w:r w:rsidRPr="0086312A">
                    <w:rPr>
                      <w:rFonts w:ascii="Arial" w:hAnsi="Arial" w:cs="Arial"/>
                      <w:bCs/>
                      <w:sz w:val="10"/>
                      <w:szCs w:val="10"/>
                      <w:lang w:val="es-MX"/>
                    </w:rPr>
                    <w:t>32  Etc.</w:t>
                  </w:r>
                </w:p>
              </w:tc>
            </w:tr>
          </w:tbl>
          <w:p w:rsidR="0075497A" w:rsidRPr="00CC79C4" w:rsidRDefault="0075497A" w:rsidP="003655B8">
            <w:pPr>
              <w:tabs>
                <w:tab w:val="num" w:pos="1142"/>
              </w:tabs>
              <w:autoSpaceDE w:val="0"/>
              <w:autoSpaceDN w:val="0"/>
              <w:adjustRightInd w:val="0"/>
              <w:spacing w:after="0"/>
              <w:jc w:val="both"/>
              <w:rPr>
                <w:rFonts w:ascii="Arial" w:hAnsi="Arial" w:cs="Arial"/>
                <w:bCs/>
                <w:sz w:val="16"/>
                <w:szCs w:val="16"/>
                <w:lang w:val="es-MX"/>
              </w:rPr>
            </w:pPr>
          </w:p>
        </w:tc>
        <w:tc>
          <w:tcPr>
            <w:tcW w:w="4807" w:type="dxa"/>
            <w:gridSpan w:val="11"/>
            <w:tcMar>
              <w:left w:w="28" w:type="dxa"/>
              <w:right w:w="28" w:type="dxa"/>
            </w:tcMar>
          </w:tcPr>
          <w:p w:rsidR="0075497A" w:rsidRPr="00CC79C4" w:rsidRDefault="0075497A" w:rsidP="003655B8">
            <w:pPr>
              <w:tabs>
                <w:tab w:val="num" w:pos="1142"/>
              </w:tabs>
              <w:autoSpaceDE w:val="0"/>
              <w:autoSpaceDN w:val="0"/>
              <w:adjustRightInd w:val="0"/>
              <w:spacing w:after="0"/>
              <w:jc w:val="both"/>
              <w:rPr>
                <w:rFonts w:ascii="Arial" w:hAnsi="Arial" w:cs="Arial"/>
                <w:bCs/>
                <w:sz w:val="16"/>
                <w:szCs w:val="16"/>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222"/>
              <w:gridCol w:w="978"/>
              <w:gridCol w:w="1434"/>
            </w:tblGrid>
            <w:tr w:rsidR="0075497A" w:rsidRPr="00773E5E" w:rsidTr="00773E5E">
              <w:trPr>
                <w:jc w:val="center"/>
              </w:trPr>
              <w:tc>
                <w:tcPr>
                  <w:tcW w:w="828" w:type="dxa"/>
                  <w:vMerge w:val="restart"/>
                  <w:vAlign w:val="bottom"/>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Probabilidad</w:t>
                  </w:r>
                </w:p>
              </w:tc>
              <w:tc>
                <w:tcPr>
                  <w:tcW w:w="3634" w:type="dxa"/>
                  <w:gridSpan w:val="3"/>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Severidad</w:t>
                  </w:r>
                </w:p>
              </w:tc>
            </w:tr>
            <w:tr w:rsidR="0075497A" w:rsidRPr="00773E5E" w:rsidTr="00773E5E">
              <w:trPr>
                <w:jc w:val="center"/>
              </w:trPr>
              <w:tc>
                <w:tcPr>
                  <w:tcW w:w="828" w:type="dxa"/>
                  <w:vMerge/>
                </w:tcPr>
                <w:p w:rsidR="0075497A" w:rsidRPr="00773E5E" w:rsidRDefault="0075497A" w:rsidP="003655B8">
                  <w:pPr>
                    <w:autoSpaceDE w:val="0"/>
                    <w:autoSpaceDN w:val="0"/>
                    <w:adjustRightInd w:val="0"/>
                    <w:spacing w:after="0"/>
                    <w:jc w:val="center"/>
                    <w:rPr>
                      <w:rFonts w:ascii="Arial" w:hAnsi="Arial" w:cs="Arial"/>
                      <w:bCs/>
                      <w:sz w:val="10"/>
                      <w:szCs w:val="10"/>
                      <w:lang w:val="es-MX"/>
                    </w:rPr>
                  </w:pPr>
                </w:p>
              </w:tc>
              <w:tc>
                <w:tcPr>
                  <w:tcW w:w="1222" w:type="dxa"/>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Ligeramente dañino</w:t>
                  </w:r>
                </w:p>
              </w:tc>
              <w:tc>
                <w:tcPr>
                  <w:tcW w:w="978" w:type="dxa"/>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Dañino</w:t>
                  </w:r>
                </w:p>
              </w:tc>
              <w:tc>
                <w:tcPr>
                  <w:tcW w:w="1434" w:type="dxa"/>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Extremadamente dañino</w:t>
                  </w:r>
                </w:p>
              </w:tc>
            </w:tr>
            <w:tr w:rsidR="0075497A" w:rsidRPr="00773E5E" w:rsidTr="00773E5E">
              <w:trPr>
                <w:jc w:val="center"/>
              </w:trPr>
              <w:tc>
                <w:tcPr>
                  <w:tcW w:w="828" w:type="dxa"/>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Baja</w:t>
                  </w:r>
                </w:p>
              </w:tc>
              <w:tc>
                <w:tcPr>
                  <w:tcW w:w="1222"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Trivial (T)</w:t>
                  </w:r>
                </w:p>
              </w:tc>
              <w:tc>
                <w:tcPr>
                  <w:tcW w:w="978"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Tolerable (TO)</w:t>
                  </w:r>
                </w:p>
              </w:tc>
              <w:tc>
                <w:tcPr>
                  <w:tcW w:w="1434"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Moderado (MO)</w:t>
                  </w:r>
                </w:p>
              </w:tc>
            </w:tr>
            <w:tr w:rsidR="0075497A" w:rsidRPr="00773E5E" w:rsidTr="00773E5E">
              <w:trPr>
                <w:jc w:val="center"/>
              </w:trPr>
              <w:tc>
                <w:tcPr>
                  <w:tcW w:w="828" w:type="dxa"/>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Media</w:t>
                  </w:r>
                </w:p>
              </w:tc>
              <w:tc>
                <w:tcPr>
                  <w:tcW w:w="1222"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Tolerable (TO)</w:t>
                  </w:r>
                </w:p>
              </w:tc>
              <w:tc>
                <w:tcPr>
                  <w:tcW w:w="978"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Moderado (MO)</w:t>
                  </w:r>
                </w:p>
              </w:tc>
              <w:tc>
                <w:tcPr>
                  <w:tcW w:w="1434"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Importante (I)</w:t>
                  </w:r>
                </w:p>
              </w:tc>
            </w:tr>
            <w:tr w:rsidR="0075497A" w:rsidRPr="00773E5E" w:rsidTr="00773E5E">
              <w:trPr>
                <w:jc w:val="center"/>
              </w:trPr>
              <w:tc>
                <w:tcPr>
                  <w:tcW w:w="828" w:type="dxa"/>
                </w:tcPr>
                <w:p w:rsidR="0075497A" w:rsidRPr="00773E5E" w:rsidRDefault="0075497A" w:rsidP="003655B8">
                  <w:pPr>
                    <w:autoSpaceDE w:val="0"/>
                    <w:autoSpaceDN w:val="0"/>
                    <w:adjustRightInd w:val="0"/>
                    <w:spacing w:after="0"/>
                    <w:jc w:val="center"/>
                    <w:rPr>
                      <w:rFonts w:ascii="Arial" w:hAnsi="Arial" w:cs="Arial"/>
                      <w:b/>
                      <w:bCs/>
                      <w:sz w:val="10"/>
                      <w:szCs w:val="10"/>
                      <w:lang w:val="es-MX"/>
                    </w:rPr>
                  </w:pPr>
                  <w:r w:rsidRPr="00773E5E">
                    <w:rPr>
                      <w:rFonts w:ascii="Arial" w:hAnsi="Arial" w:cs="Arial"/>
                      <w:b/>
                      <w:bCs/>
                      <w:sz w:val="10"/>
                      <w:szCs w:val="10"/>
                      <w:lang w:val="es-MX"/>
                    </w:rPr>
                    <w:t>Alta</w:t>
                  </w:r>
                </w:p>
              </w:tc>
              <w:tc>
                <w:tcPr>
                  <w:tcW w:w="1222"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Moderado (MO)</w:t>
                  </w:r>
                </w:p>
              </w:tc>
              <w:tc>
                <w:tcPr>
                  <w:tcW w:w="978"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Importante (I)</w:t>
                  </w:r>
                </w:p>
              </w:tc>
              <w:tc>
                <w:tcPr>
                  <w:tcW w:w="1434"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Intolerable (IN)</w:t>
                  </w:r>
                </w:p>
              </w:tc>
            </w:tr>
          </w:tbl>
          <w:p w:rsidR="0075497A" w:rsidRPr="00CC79C4" w:rsidRDefault="0075497A" w:rsidP="003655B8">
            <w:pPr>
              <w:tabs>
                <w:tab w:val="num" w:pos="1142"/>
              </w:tabs>
              <w:autoSpaceDE w:val="0"/>
              <w:autoSpaceDN w:val="0"/>
              <w:adjustRightInd w:val="0"/>
              <w:spacing w:after="0"/>
              <w:jc w:val="both"/>
              <w:rPr>
                <w:rFonts w:ascii="Arial" w:hAnsi="Arial" w:cs="Arial"/>
                <w:bCs/>
                <w:sz w:val="16"/>
                <w:szCs w:val="16"/>
                <w:lang w:val="es-MX"/>
              </w:rPr>
            </w:pPr>
          </w:p>
        </w:tc>
      </w:tr>
      <w:tr w:rsidR="0075497A" w:rsidRPr="00CC79C4" w:rsidTr="007468AA">
        <w:trPr>
          <w:trHeight w:val="341"/>
        </w:trPr>
        <w:tc>
          <w:tcPr>
            <w:tcW w:w="4564" w:type="dxa"/>
            <w:gridSpan w:val="11"/>
            <w:vMerge/>
            <w:tcMar>
              <w:left w:w="28" w:type="dxa"/>
              <w:right w:w="28" w:type="dxa"/>
            </w:tcMar>
          </w:tcPr>
          <w:p w:rsidR="0075497A" w:rsidRPr="00CC79C4" w:rsidRDefault="0075497A" w:rsidP="003655B8">
            <w:pPr>
              <w:autoSpaceDE w:val="0"/>
              <w:autoSpaceDN w:val="0"/>
              <w:adjustRightInd w:val="0"/>
              <w:spacing w:after="0"/>
              <w:jc w:val="center"/>
              <w:rPr>
                <w:rFonts w:ascii="Arial" w:hAnsi="Arial" w:cs="Arial"/>
                <w:bCs/>
                <w:sz w:val="10"/>
                <w:szCs w:val="10"/>
                <w:lang w:val="es-MX"/>
              </w:rPr>
            </w:pPr>
          </w:p>
        </w:tc>
        <w:tc>
          <w:tcPr>
            <w:tcW w:w="2127" w:type="dxa"/>
            <w:gridSpan w:val="5"/>
            <w:vMerge w:val="restart"/>
            <w:tcMar>
              <w:left w:w="28" w:type="dxa"/>
              <w:right w:w="28" w:type="dxa"/>
            </w:tcMar>
          </w:tcPr>
          <w:p w:rsidR="0075497A" w:rsidRPr="00CC79C4" w:rsidRDefault="0075497A" w:rsidP="003655B8">
            <w:pPr>
              <w:tabs>
                <w:tab w:val="num" w:pos="1142"/>
              </w:tabs>
              <w:autoSpaceDE w:val="0"/>
              <w:autoSpaceDN w:val="0"/>
              <w:adjustRightInd w:val="0"/>
              <w:spacing w:after="0"/>
              <w:jc w:val="both"/>
              <w:rPr>
                <w:rFonts w:ascii="Arial" w:hAnsi="Arial" w:cs="Arial"/>
                <w:sz w:val="16"/>
                <w:szCs w:val="16"/>
              </w:rPr>
            </w:pPr>
          </w:p>
          <w:tbl>
            <w:tblPr>
              <w:tblW w:w="2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5"/>
              <w:gridCol w:w="861"/>
            </w:tblGrid>
            <w:tr w:rsidR="0075497A" w:rsidRPr="00773E5E" w:rsidTr="00773E5E">
              <w:trPr>
                <w:jc w:val="center"/>
              </w:trPr>
              <w:tc>
                <w:tcPr>
                  <w:tcW w:w="1195"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VALOR DE RIESGO</w:t>
                  </w:r>
                </w:p>
              </w:tc>
              <w:tc>
                <w:tcPr>
                  <w:tcW w:w="861" w:type="dxa"/>
                </w:tcPr>
                <w:p w:rsidR="0075497A" w:rsidRPr="00773E5E" w:rsidRDefault="0075497A" w:rsidP="003655B8">
                  <w:pPr>
                    <w:autoSpaceDE w:val="0"/>
                    <w:autoSpaceDN w:val="0"/>
                    <w:adjustRightInd w:val="0"/>
                    <w:spacing w:after="0"/>
                    <w:jc w:val="center"/>
                    <w:rPr>
                      <w:rFonts w:ascii="Arial" w:hAnsi="Arial" w:cs="Arial"/>
                      <w:bCs/>
                      <w:sz w:val="10"/>
                      <w:szCs w:val="10"/>
                      <w:lang w:val="es-MX"/>
                    </w:rPr>
                  </w:pPr>
                  <w:r w:rsidRPr="00773E5E">
                    <w:rPr>
                      <w:rFonts w:ascii="Arial" w:hAnsi="Arial" w:cs="Arial"/>
                      <w:bCs/>
                      <w:sz w:val="10"/>
                      <w:szCs w:val="10"/>
                      <w:lang w:val="es-MX"/>
                    </w:rPr>
                    <w:t>PRIORIDAD</w:t>
                  </w:r>
                </w:p>
              </w:tc>
            </w:tr>
            <w:tr w:rsidR="0075497A" w:rsidRPr="00773E5E" w:rsidTr="00773E5E">
              <w:trPr>
                <w:jc w:val="center"/>
              </w:trPr>
              <w:tc>
                <w:tcPr>
                  <w:tcW w:w="1195"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Trivial</w:t>
                  </w:r>
                </w:p>
              </w:tc>
              <w:tc>
                <w:tcPr>
                  <w:tcW w:w="861"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Baja</w:t>
                  </w:r>
                </w:p>
              </w:tc>
            </w:tr>
            <w:tr w:rsidR="0075497A" w:rsidRPr="00773E5E" w:rsidTr="00773E5E">
              <w:trPr>
                <w:jc w:val="center"/>
              </w:trPr>
              <w:tc>
                <w:tcPr>
                  <w:tcW w:w="1195"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Tolerable</w:t>
                  </w:r>
                </w:p>
              </w:tc>
              <w:tc>
                <w:tcPr>
                  <w:tcW w:w="861"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Mediana</w:t>
                  </w:r>
                </w:p>
              </w:tc>
            </w:tr>
            <w:tr w:rsidR="0075497A" w:rsidRPr="00773E5E" w:rsidTr="00773E5E">
              <w:trPr>
                <w:jc w:val="center"/>
              </w:trPr>
              <w:tc>
                <w:tcPr>
                  <w:tcW w:w="1195"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Moderado</w:t>
                  </w:r>
                </w:p>
              </w:tc>
              <w:tc>
                <w:tcPr>
                  <w:tcW w:w="861"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Mediana-Alta</w:t>
                  </w:r>
                </w:p>
              </w:tc>
            </w:tr>
            <w:tr w:rsidR="0075497A" w:rsidRPr="00773E5E" w:rsidTr="00773E5E">
              <w:trPr>
                <w:jc w:val="center"/>
              </w:trPr>
              <w:tc>
                <w:tcPr>
                  <w:tcW w:w="1195"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Importante</w:t>
                  </w:r>
                </w:p>
              </w:tc>
              <w:tc>
                <w:tcPr>
                  <w:tcW w:w="861"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Alta</w:t>
                  </w:r>
                </w:p>
              </w:tc>
            </w:tr>
            <w:tr w:rsidR="0075497A" w:rsidRPr="00773E5E" w:rsidTr="00773E5E">
              <w:trPr>
                <w:jc w:val="center"/>
              </w:trPr>
              <w:tc>
                <w:tcPr>
                  <w:tcW w:w="1195"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Intolerable</w:t>
                  </w:r>
                </w:p>
              </w:tc>
              <w:tc>
                <w:tcPr>
                  <w:tcW w:w="861" w:type="dxa"/>
                </w:tcPr>
                <w:p w:rsidR="0075497A" w:rsidRPr="00773E5E" w:rsidRDefault="0075497A" w:rsidP="003655B8">
                  <w:pPr>
                    <w:autoSpaceDE w:val="0"/>
                    <w:autoSpaceDN w:val="0"/>
                    <w:adjustRightInd w:val="0"/>
                    <w:spacing w:after="0"/>
                    <w:jc w:val="both"/>
                    <w:rPr>
                      <w:rFonts w:ascii="Arial" w:hAnsi="Arial" w:cs="Arial"/>
                      <w:bCs/>
                      <w:sz w:val="10"/>
                      <w:szCs w:val="10"/>
                      <w:lang w:val="es-MX"/>
                    </w:rPr>
                  </w:pPr>
                  <w:r w:rsidRPr="00773E5E">
                    <w:rPr>
                      <w:rFonts w:ascii="Arial" w:hAnsi="Arial" w:cs="Arial"/>
                      <w:bCs/>
                      <w:sz w:val="10"/>
                      <w:szCs w:val="10"/>
                      <w:lang w:val="es-MX"/>
                    </w:rPr>
                    <w:t>Inmediata</w:t>
                  </w:r>
                </w:p>
              </w:tc>
            </w:tr>
          </w:tbl>
          <w:p w:rsidR="0075497A" w:rsidRPr="00CC79C4" w:rsidRDefault="0075497A" w:rsidP="003655B8">
            <w:pPr>
              <w:tabs>
                <w:tab w:val="num" w:pos="1142"/>
              </w:tabs>
              <w:autoSpaceDE w:val="0"/>
              <w:autoSpaceDN w:val="0"/>
              <w:adjustRightInd w:val="0"/>
              <w:spacing w:after="0"/>
              <w:jc w:val="both"/>
              <w:rPr>
                <w:rFonts w:ascii="Arial" w:hAnsi="Arial" w:cs="Arial"/>
                <w:bCs/>
                <w:sz w:val="16"/>
                <w:szCs w:val="16"/>
                <w:lang w:val="es-MX"/>
              </w:rPr>
            </w:pPr>
          </w:p>
        </w:tc>
        <w:tc>
          <w:tcPr>
            <w:tcW w:w="2680" w:type="dxa"/>
            <w:gridSpan w:val="6"/>
            <w:tcBorders>
              <w:bottom w:val="nil"/>
            </w:tcBorders>
            <w:tcMar>
              <w:left w:w="28" w:type="dxa"/>
              <w:right w:w="28" w:type="dxa"/>
            </w:tcMar>
          </w:tcPr>
          <w:p w:rsidR="0075497A" w:rsidRPr="00CC79C4" w:rsidRDefault="0075497A"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Elaboró:</w:t>
            </w:r>
          </w:p>
          <w:p w:rsidR="0075497A" w:rsidRPr="00CC79C4" w:rsidRDefault="0075497A" w:rsidP="003655B8">
            <w:pPr>
              <w:tabs>
                <w:tab w:val="num" w:pos="1142"/>
              </w:tabs>
              <w:autoSpaceDE w:val="0"/>
              <w:autoSpaceDN w:val="0"/>
              <w:adjustRightInd w:val="0"/>
              <w:spacing w:after="0"/>
              <w:jc w:val="center"/>
              <w:rPr>
                <w:rFonts w:ascii="Arial" w:hAnsi="Arial" w:cs="Arial"/>
                <w:bCs/>
                <w:sz w:val="16"/>
                <w:szCs w:val="16"/>
                <w:lang w:val="es-MX"/>
              </w:rPr>
            </w:pPr>
          </w:p>
        </w:tc>
      </w:tr>
      <w:tr w:rsidR="0075497A" w:rsidRPr="00CC79C4" w:rsidTr="007468AA">
        <w:trPr>
          <w:trHeight w:val="340"/>
        </w:trPr>
        <w:tc>
          <w:tcPr>
            <w:tcW w:w="4564" w:type="dxa"/>
            <w:gridSpan w:val="11"/>
            <w:vMerge/>
            <w:tcMar>
              <w:left w:w="28" w:type="dxa"/>
              <w:right w:w="28" w:type="dxa"/>
            </w:tcMar>
          </w:tcPr>
          <w:p w:rsidR="0075497A" w:rsidRPr="00CC79C4" w:rsidRDefault="0075497A" w:rsidP="003655B8">
            <w:pPr>
              <w:autoSpaceDE w:val="0"/>
              <w:autoSpaceDN w:val="0"/>
              <w:adjustRightInd w:val="0"/>
              <w:spacing w:after="0"/>
              <w:jc w:val="center"/>
              <w:rPr>
                <w:rFonts w:ascii="Arial" w:hAnsi="Arial" w:cs="Arial"/>
                <w:bCs/>
                <w:sz w:val="10"/>
                <w:szCs w:val="10"/>
                <w:lang w:val="es-MX"/>
              </w:rPr>
            </w:pPr>
          </w:p>
        </w:tc>
        <w:tc>
          <w:tcPr>
            <w:tcW w:w="2127" w:type="dxa"/>
            <w:gridSpan w:val="5"/>
            <w:vMerge/>
            <w:tcMar>
              <w:left w:w="28" w:type="dxa"/>
              <w:right w:w="28" w:type="dxa"/>
            </w:tcMar>
          </w:tcPr>
          <w:p w:rsidR="0075497A" w:rsidRPr="00CC79C4" w:rsidRDefault="0075497A" w:rsidP="003655B8">
            <w:pPr>
              <w:tabs>
                <w:tab w:val="num" w:pos="1142"/>
              </w:tabs>
              <w:autoSpaceDE w:val="0"/>
              <w:autoSpaceDN w:val="0"/>
              <w:adjustRightInd w:val="0"/>
              <w:spacing w:after="0"/>
              <w:jc w:val="both"/>
              <w:rPr>
                <w:rFonts w:ascii="Arial" w:hAnsi="Arial" w:cs="Arial"/>
                <w:sz w:val="16"/>
                <w:szCs w:val="16"/>
              </w:rPr>
            </w:pPr>
          </w:p>
        </w:tc>
        <w:tc>
          <w:tcPr>
            <w:tcW w:w="2680" w:type="dxa"/>
            <w:gridSpan w:val="6"/>
            <w:tcBorders>
              <w:top w:val="nil"/>
              <w:bottom w:val="single" w:sz="4" w:space="0" w:color="000000"/>
            </w:tcBorders>
            <w:tcMar>
              <w:left w:w="28" w:type="dxa"/>
              <w:right w:w="28" w:type="dxa"/>
            </w:tcMar>
          </w:tcPr>
          <w:p w:rsidR="0075497A" w:rsidRPr="00CC79C4" w:rsidRDefault="0075497A"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Nombre y firma</w:t>
            </w:r>
          </w:p>
        </w:tc>
      </w:tr>
      <w:tr w:rsidR="0075497A" w:rsidRPr="00CC79C4" w:rsidTr="007468AA">
        <w:trPr>
          <w:trHeight w:val="340"/>
        </w:trPr>
        <w:tc>
          <w:tcPr>
            <w:tcW w:w="4564" w:type="dxa"/>
            <w:gridSpan w:val="11"/>
            <w:vMerge/>
            <w:tcMar>
              <w:left w:w="28" w:type="dxa"/>
              <w:right w:w="28" w:type="dxa"/>
            </w:tcMar>
          </w:tcPr>
          <w:p w:rsidR="0075497A" w:rsidRPr="00CC79C4" w:rsidRDefault="0075497A" w:rsidP="003655B8">
            <w:pPr>
              <w:autoSpaceDE w:val="0"/>
              <w:autoSpaceDN w:val="0"/>
              <w:adjustRightInd w:val="0"/>
              <w:spacing w:after="0"/>
              <w:jc w:val="center"/>
              <w:rPr>
                <w:rFonts w:ascii="Arial" w:hAnsi="Arial" w:cs="Arial"/>
                <w:bCs/>
                <w:sz w:val="10"/>
                <w:szCs w:val="10"/>
                <w:lang w:val="es-MX"/>
              </w:rPr>
            </w:pPr>
          </w:p>
        </w:tc>
        <w:tc>
          <w:tcPr>
            <w:tcW w:w="2127" w:type="dxa"/>
            <w:gridSpan w:val="5"/>
            <w:vMerge/>
            <w:tcMar>
              <w:left w:w="28" w:type="dxa"/>
              <w:right w:w="28" w:type="dxa"/>
            </w:tcMar>
          </w:tcPr>
          <w:p w:rsidR="0075497A" w:rsidRPr="00CC79C4" w:rsidRDefault="0075497A" w:rsidP="003655B8">
            <w:pPr>
              <w:tabs>
                <w:tab w:val="num" w:pos="1142"/>
              </w:tabs>
              <w:autoSpaceDE w:val="0"/>
              <w:autoSpaceDN w:val="0"/>
              <w:adjustRightInd w:val="0"/>
              <w:spacing w:after="0"/>
              <w:jc w:val="both"/>
              <w:rPr>
                <w:rFonts w:ascii="Arial" w:hAnsi="Arial" w:cs="Arial"/>
                <w:sz w:val="16"/>
                <w:szCs w:val="16"/>
              </w:rPr>
            </w:pPr>
          </w:p>
        </w:tc>
        <w:tc>
          <w:tcPr>
            <w:tcW w:w="2680" w:type="dxa"/>
            <w:gridSpan w:val="6"/>
            <w:tcBorders>
              <w:bottom w:val="nil"/>
            </w:tcBorders>
            <w:tcMar>
              <w:left w:w="28" w:type="dxa"/>
              <w:right w:w="28" w:type="dxa"/>
            </w:tcMar>
          </w:tcPr>
          <w:p w:rsidR="0075497A" w:rsidRPr="00CC79C4" w:rsidRDefault="0075497A"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Aprobó:</w:t>
            </w:r>
          </w:p>
          <w:p w:rsidR="0075497A" w:rsidRPr="00CC79C4" w:rsidRDefault="0075497A" w:rsidP="003655B8">
            <w:pPr>
              <w:tabs>
                <w:tab w:val="num" w:pos="1142"/>
              </w:tabs>
              <w:autoSpaceDE w:val="0"/>
              <w:autoSpaceDN w:val="0"/>
              <w:adjustRightInd w:val="0"/>
              <w:spacing w:after="0"/>
              <w:jc w:val="center"/>
              <w:rPr>
                <w:rFonts w:ascii="Arial" w:hAnsi="Arial" w:cs="Arial"/>
                <w:bCs/>
                <w:sz w:val="16"/>
                <w:szCs w:val="16"/>
                <w:lang w:val="es-MX"/>
              </w:rPr>
            </w:pPr>
          </w:p>
        </w:tc>
      </w:tr>
      <w:tr w:rsidR="0075497A" w:rsidRPr="00CC79C4" w:rsidTr="007468AA">
        <w:trPr>
          <w:trHeight w:val="340"/>
        </w:trPr>
        <w:tc>
          <w:tcPr>
            <w:tcW w:w="4564" w:type="dxa"/>
            <w:gridSpan w:val="11"/>
            <w:vMerge/>
            <w:tcMar>
              <w:left w:w="28" w:type="dxa"/>
              <w:right w:w="28" w:type="dxa"/>
            </w:tcMar>
          </w:tcPr>
          <w:p w:rsidR="0075497A" w:rsidRPr="00CC79C4" w:rsidRDefault="0075497A" w:rsidP="003655B8">
            <w:pPr>
              <w:autoSpaceDE w:val="0"/>
              <w:autoSpaceDN w:val="0"/>
              <w:adjustRightInd w:val="0"/>
              <w:spacing w:after="0"/>
              <w:jc w:val="center"/>
              <w:rPr>
                <w:rFonts w:ascii="Arial" w:hAnsi="Arial" w:cs="Arial"/>
                <w:bCs/>
                <w:sz w:val="10"/>
                <w:szCs w:val="10"/>
                <w:lang w:val="es-MX"/>
              </w:rPr>
            </w:pPr>
          </w:p>
        </w:tc>
        <w:tc>
          <w:tcPr>
            <w:tcW w:w="2127" w:type="dxa"/>
            <w:gridSpan w:val="5"/>
            <w:vMerge/>
            <w:tcMar>
              <w:left w:w="28" w:type="dxa"/>
              <w:right w:w="28" w:type="dxa"/>
            </w:tcMar>
          </w:tcPr>
          <w:p w:rsidR="0075497A" w:rsidRPr="00CC79C4" w:rsidRDefault="0075497A" w:rsidP="003655B8">
            <w:pPr>
              <w:tabs>
                <w:tab w:val="num" w:pos="1142"/>
              </w:tabs>
              <w:autoSpaceDE w:val="0"/>
              <w:autoSpaceDN w:val="0"/>
              <w:adjustRightInd w:val="0"/>
              <w:spacing w:after="0"/>
              <w:jc w:val="both"/>
              <w:rPr>
                <w:rFonts w:ascii="Arial" w:hAnsi="Arial" w:cs="Arial"/>
                <w:sz w:val="16"/>
                <w:szCs w:val="16"/>
              </w:rPr>
            </w:pPr>
          </w:p>
        </w:tc>
        <w:tc>
          <w:tcPr>
            <w:tcW w:w="2680" w:type="dxa"/>
            <w:gridSpan w:val="6"/>
            <w:tcBorders>
              <w:top w:val="nil"/>
            </w:tcBorders>
            <w:tcMar>
              <w:left w:w="28" w:type="dxa"/>
              <w:right w:w="28" w:type="dxa"/>
            </w:tcMar>
          </w:tcPr>
          <w:p w:rsidR="0075497A" w:rsidRPr="00CC79C4" w:rsidRDefault="0075497A" w:rsidP="003655B8">
            <w:pPr>
              <w:tabs>
                <w:tab w:val="num" w:pos="1142"/>
              </w:tabs>
              <w:autoSpaceDE w:val="0"/>
              <w:autoSpaceDN w:val="0"/>
              <w:adjustRightInd w:val="0"/>
              <w:spacing w:after="0"/>
              <w:jc w:val="center"/>
              <w:rPr>
                <w:rFonts w:ascii="Arial" w:hAnsi="Arial" w:cs="Arial"/>
                <w:bCs/>
                <w:sz w:val="16"/>
                <w:szCs w:val="16"/>
                <w:lang w:val="es-MX"/>
              </w:rPr>
            </w:pPr>
            <w:r w:rsidRPr="00CC79C4">
              <w:rPr>
                <w:rFonts w:ascii="Arial" w:hAnsi="Arial" w:cs="Arial"/>
                <w:bCs/>
                <w:sz w:val="16"/>
                <w:szCs w:val="16"/>
                <w:lang w:val="es-MX"/>
              </w:rPr>
              <w:t>Nombre y firma</w:t>
            </w:r>
          </w:p>
        </w:tc>
      </w:tr>
    </w:tbl>
    <w:p w:rsidR="00773E5E" w:rsidRDefault="00773E5E" w:rsidP="003655B8">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3655B8">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Difusión y Socialización</w:t>
      </w:r>
    </w:p>
    <w:p w:rsidR="00043486" w:rsidRPr="00276E54" w:rsidRDefault="00043486" w:rsidP="003655B8">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3655B8">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El empleado debe ser informado de los riesgos específicos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del puesto, sus causas y las medidas y acciones preventivas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que debería adoptar para su autoprotección.</w:t>
      </w:r>
    </w:p>
    <w:p w:rsidR="00043486" w:rsidRPr="00276E54" w:rsidRDefault="00043486" w:rsidP="003655B8">
      <w:pPr>
        <w:tabs>
          <w:tab w:val="num" w:pos="1142"/>
        </w:tabs>
        <w:autoSpaceDE w:val="0"/>
        <w:autoSpaceDN w:val="0"/>
        <w:adjustRightInd w:val="0"/>
        <w:spacing w:after="0"/>
        <w:jc w:val="both"/>
        <w:rPr>
          <w:rFonts w:ascii="Arial" w:hAnsi="Arial" w:cs="Arial"/>
          <w:bCs/>
          <w:sz w:val="20"/>
          <w:szCs w:val="20"/>
          <w:lang w:val="es-MX"/>
        </w:rPr>
      </w:pPr>
    </w:p>
    <w:p w:rsidR="00FF119C" w:rsidRDefault="00FF119C" w:rsidP="003655B8">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Para ello, se recomienda elaborar un documento personalizado,</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 fácil consulta y manipulación (tipo tarjeta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 bolsillo), donde se especifiquen las medidas y acciones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 seguridad en el entorno, de seguridad física, de</w:t>
      </w:r>
      <w:r w:rsidR="004207D5" w:rsidRPr="00276E54">
        <w:rPr>
          <w:rFonts w:ascii="Arial" w:hAnsi="Arial" w:cs="Arial"/>
          <w:bCs/>
          <w:sz w:val="20"/>
          <w:szCs w:val="20"/>
          <w:lang w:val="es-MX"/>
        </w:rPr>
        <w:t xml:space="preserve"> </w:t>
      </w:r>
      <w:r w:rsidRPr="00276E54">
        <w:rPr>
          <w:rFonts w:ascii="Arial" w:hAnsi="Arial" w:cs="Arial"/>
          <w:bCs/>
          <w:sz w:val="20"/>
          <w:szCs w:val="20"/>
          <w:lang w:val="es-MX"/>
        </w:rPr>
        <w:t>comunicación, conductuales, entre otros. Este documento</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debe ser entregado al empleado en el momento</w:t>
      </w:r>
      <w:r w:rsidR="004207D5" w:rsidRPr="00276E54">
        <w:rPr>
          <w:rFonts w:ascii="Arial" w:hAnsi="Arial" w:cs="Arial"/>
          <w:bCs/>
          <w:sz w:val="20"/>
          <w:szCs w:val="20"/>
          <w:lang w:val="es-MX"/>
        </w:rPr>
        <w:t xml:space="preserve"> </w:t>
      </w:r>
      <w:r w:rsidRPr="00276E54">
        <w:rPr>
          <w:rFonts w:ascii="Arial" w:hAnsi="Arial" w:cs="Arial"/>
          <w:bCs/>
          <w:sz w:val="20"/>
          <w:szCs w:val="20"/>
          <w:lang w:val="es-MX"/>
        </w:rPr>
        <w:t>que</w:t>
      </w:r>
      <w:r w:rsidR="004207D5" w:rsidRPr="00276E54">
        <w:rPr>
          <w:rFonts w:ascii="Arial" w:hAnsi="Arial" w:cs="Arial"/>
          <w:bCs/>
          <w:sz w:val="20"/>
          <w:szCs w:val="20"/>
          <w:lang w:val="es-MX"/>
        </w:rPr>
        <w:t xml:space="preserve"> </w:t>
      </w:r>
      <w:r w:rsidRPr="00276E54">
        <w:rPr>
          <w:rFonts w:ascii="Arial" w:hAnsi="Arial" w:cs="Arial"/>
          <w:bCs/>
          <w:sz w:val="20"/>
          <w:szCs w:val="20"/>
          <w:lang w:val="es-MX"/>
        </w:rPr>
        <w:t>comienza realizar dicho trabajo en el centro laboral (incorporación</w:t>
      </w:r>
      <w:r w:rsidR="004207D5" w:rsidRPr="00276E54">
        <w:rPr>
          <w:rFonts w:ascii="Arial" w:hAnsi="Arial" w:cs="Arial"/>
          <w:bCs/>
          <w:sz w:val="20"/>
          <w:szCs w:val="20"/>
          <w:lang w:val="es-MX"/>
        </w:rPr>
        <w:t xml:space="preserve"> </w:t>
      </w:r>
      <w:r w:rsidRPr="00276E54">
        <w:rPr>
          <w:rFonts w:ascii="Arial" w:hAnsi="Arial" w:cs="Arial"/>
          <w:bCs/>
          <w:sz w:val="20"/>
          <w:szCs w:val="20"/>
          <w:lang w:val="es-MX"/>
        </w:rPr>
        <w:t>al mismo).</w:t>
      </w:r>
    </w:p>
    <w:p w:rsidR="000905C3" w:rsidRPr="00096FBD" w:rsidRDefault="000905C3" w:rsidP="009D7455">
      <w:pPr>
        <w:tabs>
          <w:tab w:val="num" w:pos="1142"/>
        </w:tabs>
        <w:autoSpaceDE w:val="0"/>
        <w:autoSpaceDN w:val="0"/>
        <w:adjustRightInd w:val="0"/>
        <w:spacing w:after="0"/>
        <w:jc w:val="center"/>
        <w:rPr>
          <w:rFonts w:ascii="Arial" w:hAnsi="Arial" w:cs="Arial"/>
          <w:sz w:val="24"/>
          <w:szCs w:val="24"/>
          <w:lang w:val="es-MX"/>
        </w:rPr>
      </w:pPr>
    </w:p>
    <w:sectPr w:rsidR="000905C3" w:rsidRPr="00096FBD" w:rsidSect="003655B8">
      <w:footerReference w:type="default" r:id="rId10"/>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22" w:rsidRDefault="00237C22" w:rsidP="009D7455">
      <w:pPr>
        <w:spacing w:after="0" w:line="240" w:lineRule="auto"/>
      </w:pPr>
      <w:r>
        <w:separator/>
      </w:r>
    </w:p>
  </w:endnote>
  <w:endnote w:type="continuationSeparator" w:id="0">
    <w:p w:rsidR="00237C22" w:rsidRDefault="00237C22" w:rsidP="009D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55" w:rsidRDefault="00237C22">
    <w:pPr>
      <w:pStyle w:val="Piedepgina"/>
    </w:pPr>
    <w:r w:rsidRPr="00237C22">
      <w:rPr>
        <w:rFonts w:ascii="Cambria" w:hAnsi="Cambria"/>
        <w:noProof/>
        <w:sz w:val="28"/>
        <w:szCs w:val="28"/>
        <w:lang w:val="es-ES"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06.15pt;margin-top:744.15pt;width:40.35pt;height:34.75pt;rotation:360;z-index:1;mso-position-horizontal-relative:page;mso-position-vertical-relative:page" filled="f" fillcolor="#4f81bd" stroked="f" strokecolor="#737373">
          <v:fill color2="#a7bfde" type="pattern"/>
          <v:textbox style="mso-next-textbox:#_x0000_s2049">
            <w:txbxContent>
              <w:p w:rsidR="009D7455" w:rsidRPr="009D7455" w:rsidRDefault="00237C22" w:rsidP="009D7455">
                <w:pPr>
                  <w:pStyle w:val="Piedepgina"/>
                  <w:pBdr>
                    <w:top w:val="single" w:sz="12" w:space="1" w:color="9BBB59"/>
                    <w:bottom w:val="single" w:sz="48" w:space="1" w:color="9BBB59"/>
                  </w:pBdr>
                  <w:jc w:val="center"/>
                </w:pPr>
                <w:r>
                  <w:fldChar w:fldCharType="begin"/>
                </w:r>
                <w:r>
                  <w:instrText xml:space="preserve"> PAGE    \* MERGEFORMAT </w:instrText>
                </w:r>
                <w:r>
                  <w:fldChar w:fldCharType="separate"/>
                </w:r>
                <w:r w:rsidR="00CE15D4">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22" w:rsidRDefault="00237C22" w:rsidP="009D7455">
      <w:pPr>
        <w:spacing w:after="0" w:line="240" w:lineRule="auto"/>
      </w:pPr>
      <w:r>
        <w:separator/>
      </w:r>
    </w:p>
  </w:footnote>
  <w:footnote w:type="continuationSeparator" w:id="0">
    <w:p w:rsidR="00237C22" w:rsidRDefault="00237C22" w:rsidP="009D74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19C"/>
    <w:multiLevelType w:val="hybridMultilevel"/>
    <w:tmpl w:val="C768804A"/>
    <w:lvl w:ilvl="0" w:tplc="E3E09006">
      <w:start w:val="1"/>
      <w:numFmt w:val="lowerLetter"/>
      <w:lvlText w:val="%1)"/>
      <w:lvlJc w:val="left"/>
      <w:pPr>
        <w:ind w:left="4061" w:hanging="375"/>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nsid w:val="025C41DC"/>
    <w:multiLevelType w:val="hybridMultilevel"/>
    <w:tmpl w:val="EA78A012"/>
    <w:lvl w:ilvl="0" w:tplc="04090017">
      <w:start w:val="1"/>
      <w:numFmt w:val="lowerLetter"/>
      <w:lvlText w:val="%1)"/>
      <w:lvlJc w:val="left"/>
      <w:pPr>
        <w:ind w:left="720" w:hanging="360"/>
      </w:pPr>
      <w:rPr>
        <w:rFonts w:hint="default"/>
      </w:rPr>
    </w:lvl>
    <w:lvl w:ilvl="1" w:tplc="5790A52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90C0D"/>
    <w:multiLevelType w:val="multilevel"/>
    <w:tmpl w:val="16D412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
    <w:nsid w:val="143B485D"/>
    <w:multiLevelType w:val="multilevel"/>
    <w:tmpl w:val="D722D724"/>
    <w:lvl w:ilvl="0">
      <w:start w:val="15"/>
      <w:numFmt w:val="decimal"/>
      <w:lvlText w:val="%1"/>
      <w:lvlJc w:val="left"/>
      <w:pPr>
        <w:tabs>
          <w:tab w:val="num" w:pos="495"/>
        </w:tabs>
        <w:ind w:left="495" w:hanging="495"/>
      </w:pPr>
      <w:rPr>
        <w:rFonts w:hint="default"/>
      </w:rPr>
    </w:lvl>
    <w:lvl w:ilvl="1">
      <w:start w:val="2"/>
      <w:numFmt w:val="decimal"/>
      <w:lvlText w:val="%1.%2"/>
      <w:lvlJc w:val="left"/>
      <w:pPr>
        <w:tabs>
          <w:tab w:val="num" w:pos="735"/>
        </w:tabs>
        <w:ind w:left="735" w:hanging="49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nsid w:val="1871617A"/>
    <w:multiLevelType w:val="hybridMultilevel"/>
    <w:tmpl w:val="3438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60846"/>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F59531B"/>
    <w:multiLevelType w:val="multilevel"/>
    <w:tmpl w:val="C768804A"/>
    <w:lvl w:ilvl="0">
      <w:start w:val="1"/>
      <w:numFmt w:val="lowerLetter"/>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78776E"/>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723316B"/>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6017173"/>
    <w:multiLevelType w:val="multilevel"/>
    <w:tmpl w:val="16D412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nsid w:val="3CD90570"/>
    <w:multiLevelType w:val="multilevel"/>
    <w:tmpl w:val="9BB4DB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CE60F3F"/>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E811F93"/>
    <w:multiLevelType w:val="multilevel"/>
    <w:tmpl w:val="125210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B938CA"/>
    <w:multiLevelType w:val="hybridMultilevel"/>
    <w:tmpl w:val="C4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D90DAB"/>
    <w:multiLevelType w:val="multilevel"/>
    <w:tmpl w:val="767CE5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234306"/>
    <w:multiLevelType w:val="hybridMultilevel"/>
    <w:tmpl w:val="EFD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F366E1"/>
    <w:multiLevelType w:val="multilevel"/>
    <w:tmpl w:val="EA78A012"/>
    <w:lvl w:ilvl="0">
      <w:start w:val="1"/>
      <w:numFmt w:val="lowerLetter"/>
      <w:lvlText w:val="%1)"/>
      <w:lvlJc w:val="left"/>
      <w:pPr>
        <w:ind w:left="720" w:hanging="360"/>
      </w:pPr>
      <w:rPr>
        <w:rFonts w:hint="default"/>
      </w:rPr>
    </w:lvl>
    <w:lvl w:ilvl="1">
      <w:start w:val="1"/>
      <w:numFmt w:val="decimal"/>
      <w:lvlText w:val="%2."/>
      <w:lvlJc w:val="left"/>
      <w:pPr>
        <w:ind w:left="1455" w:hanging="37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322ECF"/>
    <w:multiLevelType w:val="hybridMultilevel"/>
    <w:tmpl w:val="F5FC8EA0"/>
    <w:lvl w:ilvl="0" w:tplc="080A0017">
      <w:start w:val="1"/>
      <w:numFmt w:val="lowerLetter"/>
      <w:lvlText w:val="%1)"/>
      <w:lvlJc w:val="left"/>
      <w:pPr>
        <w:tabs>
          <w:tab w:val="num" w:pos="360"/>
        </w:tabs>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nsid w:val="7A125E80"/>
    <w:multiLevelType w:val="hybridMultilevel"/>
    <w:tmpl w:val="767CE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633B5E"/>
    <w:multiLevelType w:val="hybridMultilevel"/>
    <w:tmpl w:val="42CCF836"/>
    <w:lvl w:ilvl="0" w:tplc="7C8C810C">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C5F9C"/>
    <w:multiLevelType w:val="hybridMultilevel"/>
    <w:tmpl w:val="5CAA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20"/>
  </w:num>
  <w:num w:numId="5">
    <w:abstractNumId w:val="9"/>
  </w:num>
  <w:num w:numId="6">
    <w:abstractNumId w:val="8"/>
  </w:num>
  <w:num w:numId="7">
    <w:abstractNumId w:val="5"/>
  </w:num>
  <w:num w:numId="8">
    <w:abstractNumId w:val="7"/>
  </w:num>
  <w:num w:numId="9">
    <w:abstractNumId w:val="3"/>
  </w:num>
  <w:num w:numId="10">
    <w:abstractNumId w:val="18"/>
  </w:num>
  <w:num w:numId="11">
    <w:abstractNumId w:val="14"/>
  </w:num>
  <w:num w:numId="12">
    <w:abstractNumId w:val="0"/>
  </w:num>
  <w:num w:numId="13">
    <w:abstractNumId w:val="6"/>
  </w:num>
  <w:num w:numId="14">
    <w:abstractNumId w:val="1"/>
  </w:num>
  <w:num w:numId="15">
    <w:abstractNumId w:val="12"/>
  </w:num>
  <w:num w:numId="16">
    <w:abstractNumId w:val="16"/>
  </w:num>
  <w:num w:numId="17">
    <w:abstractNumId w:val="4"/>
  </w:num>
  <w:num w:numId="18">
    <w:abstractNumId w:val="15"/>
  </w:num>
  <w:num w:numId="19">
    <w:abstractNumId w:val="13"/>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A87"/>
    <w:rsid w:val="00005BB3"/>
    <w:rsid w:val="00005FCB"/>
    <w:rsid w:val="00010DE1"/>
    <w:rsid w:val="000421BF"/>
    <w:rsid w:val="00042A44"/>
    <w:rsid w:val="00043486"/>
    <w:rsid w:val="00045DBE"/>
    <w:rsid w:val="00046360"/>
    <w:rsid w:val="00047668"/>
    <w:rsid w:val="000533D5"/>
    <w:rsid w:val="00055A5C"/>
    <w:rsid w:val="00062CB9"/>
    <w:rsid w:val="00073658"/>
    <w:rsid w:val="00074C61"/>
    <w:rsid w:val="00081CF1"/>
    <w:rsid w:val="00082453"/>
    <w:rsid w:val="00090095"/>
    <w:rsid w:val="000905C3"/>
    <w:rsid w:val="00094846"/>
    <w:rsid w:val="00096FBD"/>
    <w:rsid w:val="000A1AD7"/>
    <w:rsid w:val="000A5BA2"/>
    <w:rsid w:val="000B36D0"/>
    <w:rsid w:val="000B4968"/>
    <w:rsid w:val="000C0789"/>
    <w:rsid w:val="000E01DF"/>
    <w:rsid w:val="0010215B"/>
    <w:rsid w:val="001024AD"/>
    <w:rsid w:val="00102B45"/>
    <w:rsid w:val="00107DCD"/>
    <w:rsid w:val="00113B63"/>
    <w:rsid w:val="00116D36"/>
    <w:rsid w:val="00117C98"/>
    <w:rsid w:val="001223CE"/>
    <w:rsid w:val="0013412F"/>
    <w:rsid w:val="001362C3"/>
    <w:rsid w:val="00151770"/>
    <w:rsid w:val="001664A1"/>
    <w:rsid w:val="00170AF0"/>
    <w:rsid w:val="00185C10"/>
    <w:rsid w:val="001E0CE2"/>
    <w:rsid w:val="001E56E4"/>
    <w:rsid w:val="001E6134"/>
    <w:rsid w:val="001F466C"/>
    <w:rsid w:val="00200426"/>
    <w:rsid w:val="002105B0"/>
    <w:rsid w:val="00216026"/>
    <w:rsid w:val="00221019"/>
    <w:rsid w:val="00224DB2"/>
    <w:rsid w:val="0023538C"/>
    <w:rsid w:val="00237C22"/>
    <w:rsid w:val="00243928"/>
    <w:rsid w:val="00255E35"/>
    <w:rsid w:val="00256079"/>
    <w:rsid w:val="0025649D"/>
    <w:rsid w:val="002568A4"/>
    <w:rsid w:val="002617B7"/>
    <w:rsid w:val="00261C82"/>
    <w:rsid w:val="00262C2C"/>
    <w:rsid w:val="00276E54"/>
    <w:rsid w:val="00277C67"/>
    <w:rsid w:val="00282931"/>
    <w:rsid w:val="002830DC"/>
    <w:rsid w:val="00287942"/>
    <w:rsid w:val="00291EB0"/>
    <w:rsid w:val="00293DF0"/>
    <w:rsid w:val="00297C08"/>
    <w:rsid w:val="002A4ED9"/>
    <w:rsid w:val="002B2625"/>
    <w:rsid w:val="002B2B8A"/>
    <w:rsid w:val="002D2C98"/>
    <w:rsid w:val="002D43E8"/>
    <w:rsid w:val="002D6C03"/>
    <w:rsid w:val="002E6287"/>
    <w:rsid w:val="002E7E0E"/>
    <w:rsid w:val="002F0F48"/>
    <w:rsid w:val="00300ED3"/>
    <w:rsid w:val="00304EA4"/>
    <w:rsid w:val="00313893"/>
    <w:rsid w:val="003158F5"/>
    <w:rsid w:val="00330ED7"/>
    <w:rsid w:val="00356870"/>
    <w:rsid w:val="00357B01"/>
    <w:rsid w:val="003615DB"/>
    <w:rsid w:val="00364AC7"/>
    <w:rsid w:val="003655B8"/>
    <w:rsid w:val="00367F97"/>
    <w:rsid w:val="00371FED"/>
    <w:rsid w:val="00377D79"/>
    <w:rsid w:val="0038029F"/>
    <w:rsid w:val="00390B51"/>
    <w:rsid w:val="00391E6E"/>
    <w:rsid w:val="00393295"/>
    <w:rsid w:val="003B2C22"/>
    <w:rsid w:val="003B7C15"/>
    <w:rsid w:val="003E1121"/>
    <w:rsid w:val="003E3180"/>
    <w:rsid w:val="003F2342"/>
    <w:rsid w:val="003F4FB3"/>
    <w:rsid w:val="004007E5"/>
    <w:rsid w:val="004207D5"/>
    <w:rsid w:val="004228CF"/>
    <w:rsid w:val="0042394F"/>
    <w:rsid w:val="00424334"/>
    <w:rsid w:val="00435E76"/>
    <w:rsid w:val="004367B8"/>
    <w:rsid w:val="00437884"/>
    <w:rsid w:val="00452D9E"/>
    <w:rsid w:val="00453B4F"/>
    <w:rsid w:val="00454B1D"/>
    <w:rsid w:val="0046292F"/>
    <w:rsid w:val="00466434"/>
    <w:rsid w:val="00466A97"/>
    <w:rsid w:val="00474418"/>
    <w:rsid w:val="004757EC"/>
    <w:rsid w:val="00476C25"/>
    <w:rsid w:val="00477A37"/>
    <w:rsid w:val="0048336D"/>
    <w:rsid w:val="004942C3"/>
    <w:rsid w:val="004B50FA"/>
    <w:rsid w:val="004C5014"/>
    <w:rsid w:val="004C6CBC"/>
    <w:rsid w:val="004D681F"/>
    <w:rsid w:val="004E0301"/>
    <w:rsid w:val="004E11F7"/>
    <w:rsid w:val="004F2F92"/>
    <w:rsid w:val="004F509D"/>
    <w:rsid w:val="004F69A3"/>
    <w:rsid w:val="00501923"/>
    <w:rsid w:val="005103B7"/>
    <w:rsid w:val="00512254"/>
    <w:rsid w:val="0051540F"/>
    <w:rsid w:val="00516B09"/>
    <w:rsid w:val="00530854"/>
    <w:rsid w:val="005408CA"/>
    <w:rsid w:val="005436D2"/>
    <w:rsid w:val="005510CE"/>
    <w:rsid w:val="0057241E"/>
    <w:rsid w:val="0057701E"/>
    <w:rsid w:val="005824DF"/>
    <w:rsid w:val="005B74F7"/>
    <w:rsid w:val="005C405B"/>
    <w:rsid w:val="005D4A43"/>
    <w:rsid w:val="005E3093"/>
    <w:rsid w:val="005E32B1"/>
    <w:rsid w:val="005E4662"/>
    <w:rsid w:val="005E5B35"/>
    <w:rsid w:val="005E5C9E"/>
    <w:rsid w:val="005F79EF"/>
    <w:rsid w:val="005F7AD0"/>
    <w:rsid w:val="006028D5"/>
    <w:rsid w:val="00603A54"/>
    <w:rsid w:val="006061EB"/>
    <w:rsid w:val="00616E8B"/>
    <w:rsid w:val="00622958"/>
    <w:rsid w:val="00622AE3"/>
    <w:rsid w:val="0062301D"/>
    <w:rsid w:val="00627AE5"/>
    <w:rsid w:val="006366AE"/>
    <w:rsid w:val="0063699F"/>
    <w:rsid w:val="00644CCE"/>
    <w:rsid w:val="00647E71"/>
    <w:rsid w:val="006529C2"/>
    <w:rsid w:val="006579E8"/>
    <w:rsid w:val="0067199D"/>
    <w:rsid w:val="006754C4"/>
    <w:rsid w:val="006B280C"/>
    <w:rsid w:val="006B3883"/>
    <w:rsid w:val="006E2057"/>
    <w:rsid w:val="006F37BE"/>
    <w:rsid w:val="00703017"/>
    <w:rsid w:val="00706EC0"/>
    <w:rsid w:val="007135EB"/>
    <w:rsid w:val="00716A09"/>
    <w:rsid w:val="00722400"/>
    <w:rsid w:val="007241F7"/>
    <w:rsid w:val="00731AB2"/>
    <w:rsid w:val="007321C9"/>
    <w:rsid w:val="00732EDD"/>
    <w:rsid w:val="007354B5"/>
    <w:rsid w:val="00736A43"/>
    <w:rsid w:val="007406CA"/>
    <w:rsid w:val="00741A6A"/>
    <w:rsid w:val="007468AA"/>
    <w:rsid w:val="00751DD9"/>
    <w:rsid w:val="0075497A"/>
    <w:rsid w:val="0076091B"/>
    <w:rsid w:val="00773E5E"/>
    <w:rsid w:val="0079133A"/>
    <w:rsid w:val="007C302D"/>
    <w:rsid w:val="007E05E2"/>
    <w:rsid w:val="007E25D0"/>
    <w:rsid w:val="007E626C"/>
    <w:rsid w:val="007F1001"/>
    <w:rsid w:val="007F3737"/>
    <w:rsid w:val="007F4311"/>
    <w:rsid w:val="007F6709"/>
    <w:rsid w:val="007F77E7"/>
    <w:rsid w:val="00807969"/>
    <w:rsid w:val="00816418"/>
    <w:rsid w:val="008223F2"/>
    <w:rsid w:val="008242A5"/>
    <w:rsid w:val="00837E26"/>
    <w:rsid w:val="008538FF"/>
    <w:rsid w:val="00853F56"/>
    <w:rsid w:val="0086312A"/>
    <w:rsid w:val="00866850"/>
    <w:rsid w:val="00881771"/>
    <w:rsid w:val="008913B0"/>
    <w:rsid w:val="008A2D0F"/>
    <w:rsid w:val="008B75FB"/>
    <w:rsid w:val="008D20DA"/>
    <w:rsid w:val="008D595B"/>
    <w:rsid w:val="008E2974"/>
    <w:rsid w:val="008E7A19"/>
    <w:rsid w:val="008F22CF"/>
    <w:rsid w:val="008F38CF"/>
    <w:rsid w:val="008F419D"/>
    <w:rsid w:val="008F4D4C"/>
    <w:rsid w:val="009135C3"/>
    <w:rsid w:val="00915F6C"/>
    <w:rsid w:val="00920A87"/>
    <w:rsid w:val="0092451E"/>
    <w:rsid w:val="00931BFC"/>
    <w:rsid w:val="00937E71"/>
    <w:rsid w:val="00942AD5"/>
    <w:rsid w:val="0094748B"/>
    <w:rsid w:val="0096247A"/>
    <w:rsid w:val="00985371"/>
    <w:rsid w:val="00987EEF"/>
    <w:rsid w:val="00990971"/>
    <w:rsid w:val="009963C9"/>
    <w:rsid w:val="009A2293"/>
    <w:rsid w:val="009A66D0"/>
    <w:rsid w:val="009C43AF"/>
    <w:rsid w:val="009C77B4"/>
    <w:rsid w:val="009D0F04"/>
    <w:rsid w:val="009D7455"/>
    <w:rsid w:val="009E1E1C"/>
    <w:rsid w:val="009E2826"/>
    <w:rsid w:val="009F2483"/>
    <w:rsid w:val="00A06CA1"/>
    <w:rsid w:val="00A22303"/>
    <w:rsid w:val="00A238D1"/>
    <w:rsid w:val="00A277F1"/>
    <w:rsid w:val="00A40A1A"/>
    <w:rsid w:val="00A44E87"/>
    <w:rsid w:val="00A462D1"/>
    <w:rsid w:val="00A65E04"/>
    <w:rsid w:val="00A66ACA"/>
    <w:rsid w:val="00A67422"/>
    <w:rsid w:val="00A753AB"/>
    <w:rsid w:val="00A77480"/>
    <w:rsid w:val="00A876E5"/>
    <w:rsid w:val="00A938FD"/>
    <w:rsid w:val="00A973CE"/>
    <w:rsid w:val="00AA7402"/>
    <w:rsid w:val="00AB4937"/>
    <w:rsid w:val="00AB4945"/>
    <w:rsid w:val="00AC259E"/>
    <w:rsid w:val="00AC49E5"/>
    <w:rsid w:val="00AC718D"/>
    <w:rsid w:val="00AC724C"/>
    <w:rsid w:val="00AE3102"/>
    <w:rsid w:val="00AE5007"/>
    <w:rsid w:val="00AF233E"/>
    <w:rsid w:val="00AF5926"/>
    <w:rsid w:val="00B16507"/>
    <w:rsid w:val="00B16FAB"/>
    <w:rsid w:val="00B22C5F"/>
    <w:rsid w:val="00B3489A"/>
    <w:rsid w:val="00B4011A"/>
    <w:rsid w:val="00B432CA"/>
    <w:rsid w:val="00B45BC0"/>
    <w:rsid w:val="00B5349C"/>
    <w:rsid w:val="00B5797A"/>
    <w:rsid w:val="00B60457"/>
    <w:rsid w:val="00B611EC"/>
    <w:rsid w:val="00B72D96"/>
    <w:rsid w:val="00B952F2"/>
    <w:rsid w:val="00B954DA"/>
    <w:rsid w:val="00BB2979"/>
    <w:rsid w:val="00BB5BE1"/>
    <w:rsid w:val="00BB741A"/>
    <w:rsid w:val="00BE1733"/>
    <w:rsid w:val="00BE24E9"/>
    <w:rsid w:val="00BE2DD3"/>
    <w:rsid w:val="00BE3F21"/>
    <w:rsid w:val="00BF53BC"/>
    <w:rsid w:val="00C04BF6"/>
    <w:rsid w:val="00C07B53"/>
    <w:rsid w:val="00C15021"/>
    <w:rsid w:val="00C16A83"/>
    <w:rsid w:val="00C2026B"/>
    <w:rsid w:val="00C21E32"/>
    <w:rsid w:val="00C26CC5"/>
    <w:rsid w:val="00C36AEC"/>
    <w:rsid w:val="00C377A7"/>
    <w:rsid w:val="00C4031B"/>
    <w:rsid w:val="00C505AD"/>
    <w:rsid w:val="00C5299D"/>
    <w:rsid w:val="00C53D30"/>
    <w:rsid w:val="00C54B59"/>
    <w:rsid w:val="00C77409"/>
    <w:rsid w:val="00C8023E"/>
    <w:rsid w:val="00C80AD8"/>
    <w:rsid w:val="00C905A7"/>
    <w:rsid w:val="00CA401F"/>
    <w:rsid w:val="00CA5082"/>
    <w:rsid w:val="00CA571D"/>
    <w:rsid w:val="00CA7827"/>
    <w:rsid w:val="00CA7DDB"/>
    <w:rsid w:val="00CB0282"/>
    <w:rsid w:val="00CB3920"/>
    <w:rsid w:val="00CB5307"/>
    <w:rsid w:val="00CC79C4"/>
    <w:rsid w:val="00CD0484"/>
    <w:rsid w:val="00CD0C2D"/>
    <w:rsid w:val="00CD78FF"/>
    <w:rsid w:val="00CE15D4"/>
    <w:rsid w:val="00CE2D80"/>
    <w:rsid w:val="00CE6628"/>
    <w:rsid w:val="00CF5C37"/>
    <w:rsid w:val="00D074D6"/>
    <w:rsid w:val="00D07642"/>
    <w:rsid w:val="00D07A83"/>
    <w:rsid w:val="00D108FB"/>
    <w:rsid w:val="00D207F3"/>
    <w:rsid w:val="00D20C3E"/>
    <w:rsid w:val="00D268C9"/>
    <w:rsid w:val="00D30B47"/>
    <w:rsid w:val="00D3447B"/>
    <w:rsid w:val="00D40232"/>
    <w:rsid w:val="00D414FB"/>
    <w:rsid w:val="00D418BD"/>
    <w:rsid w:val="00D644FD"/>
    <w:rsid w:val="00D649C2"/>
    <w:rsid w:val="00D82D1C"/>
    <w:rsid w:val="00D86562"/>
    <w:rsid w:val="00D90DAA"/>
    <w:rsid w:val="00D931C2"/>
    <w:rsid w:val="00D93B87"/>
    <w:rsid w:val="00D97BD6"/>
    <w:rsid w:val="00DB1867"/>
    <w:rsid w:val="00DD4B77"/>
    <w:rsid w:val="00DE2D43"/>
    <w:rsid w:val="00DF2D31"/>
    <w:rsid w:val="00DF6CCE"/>
    <w:rsid w:val="00E03E64"/>
    <w:rsid w:val="00E21613"/>
    <w:rsid w:val="00E25633"/>
    <w:rsid w:val="00E2618B"/>
    <w:rsid w:val="00E53969"/>
    <w:rsid w:val="00E549FF"/>
    <w:rsid w:val="00E60B0A"/>
    <w:rsid w:val="00E65A2C"/>
    <w:rsid w:val="00E763D7"/>
    <w:rsid w:val="00E94716"/>
    <w:rsid w:val="00EA2C90"/>
    <w:rsid w:val="00EA6AED"/>
    <w:rsid w:val="00EB090D"/>
    <w:rsid w:val="00EB5FCC"/>
    <w:rsid w:val="00EB680A"/>
    <w:rsid w:val="00EC2146"/>
    <w:rsid w:val="00ED1435"/>
    <w:rsid w:val="00ED56C8"/>
    <w:rsid w:val="00F01018"/>
    <w:rsid w:val="00F01F4A"/>
    <w:rsid w:val="00F21320"/>
    <w:rsid w:val="00F30BEA"/>
    <w:rsid w:val="00F3427A"/>
    <w:rsid w:val="00F4643B"/>
    <w:rsid w:val="00F46DC0"/>
    <w:rsid w:val="00F5308C"/>
    <w:rsid w:val="00F62979"/>
    <w:rsid w:val="00F72121"/>
    <w:rsid w:val="00F940C8"/>
    <w:rsid w:val="00F95050"/>
    <w:rsid w:val="00FB1DC1"/>
    <w:rsid w:val="00FB57DB"/>
    <w:rsid w:val="00FC3D23"/>
    <w:rsid w:val="00FC6106"/>
    <w:rsid w:val="00FC7B07"/>
    <w:rsid w:val="00FE6BFD"/>
    <w:rsid w:val="00FF1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5B8"/>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77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C16A83"/>
    <w:pPr>
      <w:spacing w:after="0" w:line="360" w:lineRule="auto"/>
      <w:jc w:val="both"/>
    </w:pPr>
    <w:rPr>
      <w:rFonts w:ascii="Arial" w:eastAsia="Times New Roman" w:hAnsi="Arial"/>
      <w:sz w:val="24"/>
      <w:szCs w:val="20"/>
      <w:lang w:val="es-ES" w:eastAsia="es-ES"/>
    </w:rPr>
  </w:style>
  <w:style w:type="character" w:customStyle="1" w:styleId="TextoindependienteCar">
    <w:name w:val="Texto independiente Car"/>
    <w:link w:val="Textoindependiente"/>
    <w:rsid w:val="00C16A83"/>
    <w:rPr>
      <w:rFonts w:ascii="Arial" w:eastAsia="Times New Roman" w:hAnsi="Arial"/>
      <w:sz w:val="24"/>
      <w:lang w:val="es-ES" w:eastAsia="es-ES"/>
    </w:rPr>
  </w:style>
  <w:style w:type="paragraph" w:styleId="Prrafodelista">
    <w:name w:val="List Paragraph"/>
    <w:basedOn w:val="Normal"/>
    <w:uiPriority w:val="34"/>
    <w:qFormat/>
    <w:rsid w:val="00B4011A"/>
    <w:pPr>
      <w:ind w:left="720"/>
    </w:pPr>
  </w:style>
  <w:style w:type="paragraph" w:styleId="Sinespaciado">
    <w:name w:val="No Spacing"/>
    <w:link w:val="SinespaciadoCar"/>
    <w:uiPriority w:val="1"/>
    <w:qFormat/>
    <w:rsid w:val="003655B8"/>
    <w:rPr>
      <w:rFonts w:eastAsia="Times New Roman"/>
      <w:sz w:val="22"/>
      <w:szCs w:val="22"/>
      <w:lang w:val="es-ES" w:eastAsia="en-US"/>
    </w:rPr>
  </w:style>
  <w:style w:type="character" w:customStyle="1" w:styleId="SinespaciadoCar">
    <w:name w:val="Sin espaciado Car"/>
    <w:link w:val="Sinespaciado"/>
    <w:uiPriority w:val="1"/>
    <w:rsid w:val="003655B8"/>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3655B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655B8"/>
    <w:rPr>
      <w:rFonts w:ascii="Tahoma" w:hAnsi="Tahoma" w:cs="Tahoma"/>
      <w:sz w:val="16"/>
      <w:szCs w:val="16"/>
    </w:rPr>
  </w:style>
  <w:style w:type="paragraph" w:styleId="Encabezado">
    <w:name w:val="header"/>
    <w:basedOn w:val="Normal"/>
    <w:link w:val="EncabezadoCar"/>
    <w:uiPriority w:val="99"/>
    <w:unhideWhenUsed/>
    <w:rsid w:val="009D7455"/>
    <w:pPr>
      <w:tabs>
        <w:tab w:val="center" w:pos="4419"/>
        <w:tab w:val="right" w:pos="8838"/>
      </w:tabs>
    </w:pPr>
  </w:style>
  <w:style w:type="character" w:customStyle="1" w:styleId="EncabezadoCar">
    <w:name w:val="Encabezado Car"/>
    <w:link w:val="Encabezado"/>
    <w:uiPriority w:val="99"/>
    <w:rsid w:val="009D7455"/>
    <w:rPr>
      <w:sz w:val="22"/>
      <w:szCs w:val="22"/>
    </w:rPr>
  </w:style>
  <w:style w:type="paragraph" w:styleId="Piedepgina">
    <w:name w:val="footer"/>
    <w:basedOn w:val="Normal"/>
    <w:link w:val="PiedepginaCar"/>
    <w:uiPriority w:val="99"/>
    <w:unhideWhenUsed/>
    <w:rsid w:val="009D7455"/>
    <w:pPr>
      <w:tabs>
        <w:tab w:val="center" w:pos="4419"/>
        <w:tab w:val="right" w:pos="8838"/>
      </w:tabs>
    </w:pPr>
  </w:style>
  <w:style w:type="character" w:customStyle="1" w:styleId="PiedepginaCar">
    <w:name w:val="Pie de página Car"/>
    <w:link w:val="Piedepgina"/>
    <w:uiPriority w:val="99"/>
    <w:rsid w:val="009D745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8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262B-32AF-4D7A-AAF4-83619938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1812</Words>
  <Characters>9966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INTERNO DE PROTECCIÓN CIVIL          PARTE II</dc:title>
  <dc:subject>PLAN DE CONTINGENCIAS</dc:subject>
  <dc:creator>OEM</dc:creator>
  <cp:keywords/>
  <dc:description/>
  <cp:lastModifiedBy>Alejandra Sánchez</cp:lastModifiedBy>
  <cp:revision>18</cp:revision>
  <cp:lastPrinted>2009-09-30T20:30:00Z</cp:lastPrinted>
  <dcterms:created xsi:type="dcterms:W3CDTF">2009-12-17T17:27:00Z</dcterms:created>
  <dcterms:modified xsi:type="dcterms:W3CDTF">2017-01-13T20:20:00Z</dcterms:modified>
</cp:coreProperties>
</file>