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2B086" w14:textId="2A79C908" w:rsidR="00D51982" w:rsidRDefault="00D51982">
      <w:r>
        <w:t xml:space="preserve">El </w:t>
      </w:r>
      <w:r w:rsidR="009E702D">
        <w:t>miércoles</w:t>
      </w:r>
      <w:r>
        <w:t xml:space="preserve"> 2</w:t>
      </w:r>
      <w:r w:rsidR="009E702D">
        <w:t>2</w:t>
      </w:r>
      <w:r>
        <w:t xml:space="preserve"> de </w:t>
      </w:r>
      <w:r w:rsidR="009E702D">
        <w:t>abril del 2020,</w:t>
      </w:r>
      <w:r>
        <w:t xml:space="preserve"> fui comisionado por la </w:t>
      </w:r>
      <w:r w:rsidR="009E702D">
        <w:t>Lic. Tamara Montes de Oca</w:t>
      </w:r>
      <w:r>
        <w:t xml:space="preserve"> a la ciudad de</w:t>
      </w:r>
      <w:r w:rsidR="009E702D">
        <w:t xml:space="preserve"> Cancún Quintana Roo</w:t>
      </w:r>
      <w:r>
        <w:t xml:space="preserve">, en compañía </w:t>
      </w:r>
      <w:r w:rsidR="009E702D">
        <w:t>de la persona designada como chofer</w:t>
      </w:r>
      <w:r w:rsidR="004E2783">
        <w:t xml:space="preserve">, regresando el mismo día miércoles 22 de abril del 2020 </w:t>
      </w:r>
      <w:r>
        <w:t xml:space="preserve">la ciudad de Chetumal, es necesario mencionar que mis funciones en la comisión fueron designadas </w:t>
      </w:r>
      <w:r w:rsidR="004E2783">
        <w:t xml:space="preserve">para </w:t>
      </w:r>
      <w:r w:rsidR="000E7A9C">
        <w:t xml:space="preserve">de </w:t>
      </w:r>
      <w:r w:rsidR="000E7A9C" w:rsidRPr="000E7A9C">
        <w:t xml:space="preserve">la entrega de material de oficina en los municipios de Felipe Carrillo Puerto, José María Morelos, Playa del Carmen, Cancún y material de protección contra COVID-19, caretas, cubrebocas, sanitizantes, guantes, gel </w:t>
      </w:r>
      <w:proofErr w:type="spellStart"/>
      <w:r w:rsidR="000E7A9C" w:rsidRPr="000E7A9C">
        <w:t>antibacterial</w:t>
      </w:r>
      <w:proofErr w:type="spellEnd"/>
      <w:r w:rsidR="000E7A9C" w:rsidRPr="000E7A9C">
        <w:t>, etc.</w:t>
      </w:r>
    </w:p>
    <w:p w14:paraId="1D2210A0" w14:textId="3EE48000" w:rsidR="000E7A9C" w:rsidRDefault="000E7A9C"/>
    <w:p w14:paraId="62FD8CBD" w14:textId="1881136A" w:rsidR="000E7A9C" w:rsidRDefault="000E7A9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6CDEAE" wp14:editId="7CBC2BFC">
            <wp:simplePos x="0" y="0"/>
            <wp:positionH relativeFrom="column">
              <wp:posOffset>2634615</wp:posOffset>
            </wp:positionH>
            <wp:positionV relativeFrom="paragraph">
              <wp:posOffset>285115</wp:posOffset>
            </wp:positionV>
            <wp:extent cx="3429000" cy="26098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18" t="9355" r="19382" b="7966"/>
                    <a:stretch/>
                  </pic:blipFill>
                  <pic:spPr bwMode="auto">
                    <a:xfrm>
                      <a:off x="0" y="0"/>
                      <a:ext cx="3429000" cy="26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AC0D5A8" w14:textId="33427B4D" w:rsidR="000E7A9C" w:rsidRDefault="000E7A9C">
      <w:pPr>
        <w:rPr>
          <w:noProof/>
        </w:rPr>
      </w:pPr>
      <w:r>
        <w:rPr>
          <w:noProof/>
        </w:rPr>
        <w:drawing>
          <wp:inline distT="0" distB="0" distL="0" distR="0" wp14:anchorId="10BFF2D7" wp14:editId="2F457556">
            <wp:extent cx="1962150" cy="25622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756" t="11467" r="32281" b="7363"/>
                    <a:stretch/>
                  </pic:blipFill>
                  <pic:spPr bwMode="auto">
                    <a:xfrm>
                      <a:off x="0" y="0"/>
                      <a:ext cx="1962150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F4A7A" w14:textId="390F491C" w:rsidR="000E7A9C" w:rsidRDefault="000E7A9C">
      <w:bookmarkStart w:id="0" w:name="_GoBack"/>
      <w:bookmarkEnd w:id="0"/>
    </w:p>
    <w:sectPr w:rsidR="000E7A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82"/>
    <w:rsid w:val="000E7A9C"/>
    <w:rsid w:val="004E2783"/>
    <w:rsid w:val="008D7EED"/>
    <w:rsid w:val="009E702D"/>
    <w:rsid w:val="00A26952"/>
    <w:rsid w:val="00D5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18E30"/>
  <w15:chartTrackingRefBased/>
  <w15:docId w15:val="{48674A45-9E20-49A8-8402-777D9B7E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E7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7A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gisselle.sobrevilla</dc:creator>
  <cp:keywords/>
  <dc:description/>
  <cp:lastModifiedBy>Eduardo Adad Rodriguez Cabrera</cp:lastModifiedBy>
  <cp:revision>2</cp:revision>
  <dcterms:created xsi:type="dcterms:W3CDTF">2019-06-03T19:25:00Z</dcterms:created>
  <dcterms:modified xsi:type="dcterms:W3CDTF">2021-01-27T18:33:00Z</dcterms:modified>
</cp:coreProperties>
</file>