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B917" w14:textId="77777777" w:rsidR="00EF6211" w:rsidRPr="004F7D78" w:rsidRDefault="00EF6211" w:rsidP="00EF6211">
      <w:pPr>
        <w:spacing w:line="300" w:lineRule="exact"/>
        <w:jc w:val="center"/>
        <w:rPr>
          <w:rFonts w:ascii="Montserrat" w:hAnsi="Montserrat"/>
          <w:b/>
          <w:sz w:val="18"/>
          <w:szCs w:val="18"/>
        </w:rPr>
      </w:pPr>
      <w:r w:rsidRPr="004F7D78">
        <w:rPr>
          <w:rFonts w:ascii="Montserrat" w:hAnsi="Montserrat"/>
          <w:b/>
          <w:sz w:val="18"/>
          <w:szCs w:val="18"/>
        </w:rPr>
        <w:t>INFORME DE COMISION (Anexo III)</w:t>
      </w:r>
    </w:p>
    <w:p w14:paraId="5CF88924" w14:textId="77777777" w:rsidR="00EF6211" w:rsidRPr="004F7D78" w:rsidRDefault="00EF6211" w:rsidP="00EF6211">
      <w:pPr>
        <w:spacing w:line="300" w:lineRule="exact"/>
        <w:jc w:val="right"/>
        <w:rPr>
          <w:rFonts w:ascii="Montserrat" w:hAnsi="Montserrat"/>
          <w:b/>
          <w:sz w:val="18"/>
          <w:szCs w:val="18"/>
        </w:rPr>
      </w:pPr>
    </w:p>
    <w:p w14:paraId="45B2111B" w14:textId="6AF1EAB5" w:rsidR="00EF6211" w:rsidRPr="004F7D78" w:rsidRDefault="00CB0CC7" w:rsidP="00EF6211">
      <w:pPr>
        <w:jc w:val="right"/>
        <w:rPr>
          <w:rFonts w:ascii="Montserrat" w:hAnsi="Montserrat" w:cs="Tahoma"/>
          <w:b/>
          <w:sz w:val="18"/>
          <w:szCs w:val="18"/>
        </w:rPr>
      </w:pPr>
      <w:r w:rsidRPr="0055257E">
        <w:rPr>
          <w:rFonts w:ascii="Montserrat" w:hAnsi="Montserrat" w:cs="Arial"/>
          <w:b/>
          <w:sz w:val="20"/>
          <w:szCs w:val="20"/>
        </w:rPr>
        <w:t>OFICIO No. AGEPRO/DDG/CGPAT/CRT/DGT/</w:t>
      </w:r>
      <w:r w:rsidR="004505A5">
        <w:rPr>
          <w:rFonts w:ascii="Montserrat" w:hAnsi="Montserrat" w:cs="Arial"/>
          <w:b/>
          <w:sz w:val="20"/>
          <w:szCs w:val="20"/>
        </w:rPr>
        <w:t>0048</w:t>
      </w:r>
      <w:r w:rsidRPr="0055257E">
        <w:rPr>
          <w:rFonts w:ascii="Montserrat" w:hAnsi="Montserrat" w:cs="Arial"/>
          <w:b/>
          <w:sz w:val="20"/>
          <w:szCs w:val="20"/>
        </w:rPr>
        <w:t>/</w:t>
      </w:r>
      <w:r>
        <w:rPr>
          <w:rFonts w:ascii="Montserrat" w:hAnsi="Montserrat" w:cs="Arial"/>
          <w:b/>
          <w:sz w:val="20"/>
          <w:szCs w:val="20"/>
        </w:rPr>
        <w:t>V</w:t>
      </w:r>
      <w:r w:rsidR="004505A5">
        <w:rPr>
          <w:rFonts w:ascii="Montserrat" w:hAnsi="Montserrat" w:cs="Arial"/>
          <w:b/>
          <w:sz w:val="20"/>
          <w:szCs w:val="20"/>
        </w:rPr>
        <w:t>II</w:t>
      </w:r>
      <w:r>
        <w:rPr>
          <w:rFonts w:ascii="Montserrat" w:hAnsi="Montserrat" w:cs="Arial"/>
          <w:b/>
          <w:sz w:val="20"/>
          <w:szCs w:val="20"/>
        </w:rPr>
        <w:t>/</w:t>
      </w:r>
      <w:r w:rsidRPr="0055257E">
        <w:rPr>
          <w:rFonts w:ascii="Montserrat" w:hAnsi="Montserrat" w:cs="Arial"/>
          <w:b/>
          <w:sz w:val="20"/>
          <w:szCs w:val="20"/>
        </w:rPr>
        <w:t>202</w:t>
      </w:r>
      <w:r>
        <w:rPr>
          <w:rFonts w:ascii="Montserrat" w:hAnsi="Montserrat" w:cs="Arial"/>
          <w:b/>
          <w:sz w:val="20"/>
          <w:szCs w:val="20"/>
        </w:rPr>
        <w:t>3</w:t>
      </w:r>
      <w:r w:rsidR="00EF6211" w:rsidRPr="004F7D78">
        <w:rPr>
          <w:rFonts w:ascii="Montserrat" w:hAnsi="Montserrat"/>
          <w:sz w:val="18"/>
          <w:szCs w:val="18"/>
        </w:rPr>
        <w:t>.</w:t>
      </w:r>
    </w:p>
    <w:tbl>
      <w:tblPr>
        <w:tblpPr w:leftFromText="141" w:rightFromText="141" w:vertAnchor="text" w:horzAnchor="margin" w:tblpY="167"/>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099"/>
        <w:gridCol w:w="189"/>
        <w:gridCol w:w="2962"/>
        <w:gridCol w:w="998"/>
        <w:gridCol w:w="130"/>
        <w:gridCol w:w="132"/>
        <w:gridCol w:w="140"/>
        <w:gridCol w:w="856"/>
        <w:gridCol w:w="658"/>
        <w:gridCol w:w="1835"/>
      </w:tblGrid>
      <w:tr w:rsidR="00EF6211" w:rsidRPr="004F7D78" w14:paraId="48DF0AE0" w14:textId="77777777" w:rsidTr="006A4296">
        <w:trPr>
          <w:trHeight w:val="551"/>
        </w:trPr>
        <w:tc>
          <w:tcPr>
            <w:tcW w:w="9957" w:type="dxa"/>
            <w:gridSpan w:val="11"/>
            <w:shd w:val="clear" w:color="auto" w:fill="auto"/>
          </w:tcPr>
          <w:p w14:paraId="5B470948" w14:textId="77777777" w:rsidR="00EF6211" w:rsidRPr="004F7D78" w:rsidRDefault="00EF6211" w:rsidP="006A4296">
            <w:pPr>
              <w:jc w:val="center"/>
              <w:rPr>
                <w:rFonts w:ascii="Montserrat" w:hAnsi="Montserrat"/>
                <w:b/>
                <w:sz w:val="18"/>
                <w:szCs w:val="18"/>
              </w:rPr>
            </w:pPr>
            <w:r w:rsidRPr="004F7D78">
              <w:rPr>
                <w:rFonts w:ascii="Montserrat" w:hAnsi="Montserrat"/>
                <w:b/>
                <w:sz w:val="18"/>
                <w:szCs w:val="18"/>
              </w:rPr>
              <w:t>DATOS DE LA COMISION</w:t>
            </w:r>
          </w:p>
          <w:p w14:paraId="4F3BEC24" w14:textId="77777777" w:rsidR="00EF6211" w:rsidRPr="004F7D78" w:rsidRDefault="00EF6211" w:rsidP="006A4296">
            <w:pPr>
              <w:rPr>
                <w:rFonts w:ascii="Montserrat" w:hAnsi="Montserrat"/>
                <w:b/>
                <w:sz w:val="18"/>
                <w:szCs w:val="18"/>
              </w:rPr>
            </w:pPr>
          </w:p>
        </w:tc>
      </w:tr>
      <w:tr w:rsidR="00EF6211" w:rsidRPr="004F7D78" w14:paraId="07DE7FA4" w14:textId="77777777" w:rsidTr="006A4296">
        <w:trPr>
          <w:trHeight w:val="458"/>
        </w:trPr>
        <w:tc>
          <w:tcPr>
            <w:tcW w:w="2237" w:type="dxa"/>
            <w:gridSpan w:val="3"/>
            <w:shd w:val="clear" w:color="auto" w:fill="auto"/>
          </w:tcPr>
          <w:p w14:paraId="2FB11F7F"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 xml:space="preserve">Nombre del comisionado: </w:t>
            </w:r>
          </w:p>
        </w:tc>
        <w:tc>
          <w:tcPr>
            <w:tcW w:w="2966" w:type="dxa"/>
            <w:shd w:val="clear" w:color="auto" w:fill="auto"/>
          </w:tcPr>
          <w:p w14:paraId="39122919" w14:textId="77777777" w:rsidR="00EF6211" w:rsidRPr="004F7D78" w:rsidRDefault="00EF6211" w:rsidP="006A4296">
            <w:pPr>
              <w:rPr>
                <w:rFonts w:ascii="Montserrat" w:hAnsi="Montserrat"/>
                <w:sz w:val="18"/>
                <w:szCs w:val="18"/>
              </w:rPr>
            </w:pPr>
            <w:r w:rsidRPr="004F7D78">
              <w:rPr>
                <w:rFonts w:ascii="Montserrat" w:hAnsi="Montserrat"/>
                <w:sz w:val="18"/>
                <w:szCs w:val="18"/>
              </w:rPr>
              <w:t>ROXANA MELÉNDEZ GUDIÑO</w:t>
            </w:r>
          </w:p>
        </w:tc>
        <w:tc>
          <w:tcPr>
            <w:tcW w:w="998" w:type="dxa"/>
            <w:shd w:val="clear" w:color="auto" w:fill="auto"/>
          </w:tcPr>
          <w:p w14:paraId="08BF7562"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Nivel:</w:t>
            </w:r>
          </w:p>
        </w:tc>
        <w:tc>
          <w:tcPr>
            <w:tcW w:w="3754" w:type="dxa"/>
            <w:gridSpan w:val="6"/>
            <w:shd w:val="clear" w:color="auto" w:fill="auto"/>
          </w:tcPr>
          <w:p w14:paraId="3406E727" w14:textId="77777777" w:rsidR="00EF6211" w:rsidRPr="004F7D78" w:rsidRDefault="00EF6211" w:rsidP="006A4296">
            <w:pPr>
              <w:rPr>
                <w:rFonts w:ascii="Montserrat" w:hAnsi="Montserrat"/>
                <w:sz w:val="18"/>
                <w:szCs w:val="18"/>
              </w:rPr>
            </w:pPr>
            <w:r w:rsidRPr="004F7D78">
              <w:rPr>
                <w:rFonts w:ascii="Montserrat" w:hAnsi="Montserrat"/>
                <w:sz w:val="18"/>
                <w:szCs w:val="18"/>
              </w:rPr>
              <w:t xml:space="preserve">500 </w:t>
            </w:r>
          </w:p>
        </w:tc>
      </w:tr>
      <w:tr w:rsidR="00EF6211" w:rsidRPr="004F7D78" w14:paraId="6CCCBE6B" w14:textId="77777777" w:rsidTr="006A4296">
        <w:trPr>
          <w:trHeight w:val="458"/>
        </w:trPr>
        <w:tc>
          <w:tcPr>
            <w:tcW w:w="947" w:type="dxa"/>
            <w:shd w:val="clear" w:color="auto" w:fill="auto"/>
          </w:tcPr>
          <w:p w14:paraId="7DD35A17"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Cargo:</w:t>
            </w:r>
          </w:p>
        </w:tc>
        <w:tc>
          <w:tcPr>
            <w:tcW w:w="4256" w:type="dxa"/>
            <w:gridSpan w:val="3"/>
            <w:shd w:val="clear" w:color="auto" w:fill="auto"/>
          </w:tcPr>
          <w:p w14:paraId="3034284E" w14:textId="77777777" w:rsidR="00EF6211" w:rsidRPr="004F7D78" w:rsidRDefault="00EF6211" w:rsidP="006A4296">
            <w:pPr>
              <w:rPr>
                <w:rFonts w:ascii="Montserrat" w:hAnsi="Montserrat"/>
                <w:sz w:val="18"/>
                <w:szCs w:val="18"/>
              </w:rPr>
            </w:pPr>
            <w:r w:rsidRPr="004F7D78">
              <w:rPr>
                <w:rFonts w:ascii="Montserrat" w:hAnsi="Montserrat"/>
                <w:sz w:val="18"/>
                <w:szCs w:val="18"/>
              </w:rPr>
              <w:t>JEFE DE DEPARTAMENTO DE ADQUISICIONES</w:t>
            </w:r>
          </w:p>
        </w:tc>
        <w:tc>
          <w:tcPr>
            <w:tcW w:w="1128" w:type="dxa"/>
            <w:gridSpan w:val="2"/>
            <w:shd w:val="clear" w:color="auto" w:fill="auto"/>
          </w:tcPr>
          <w:p w14:paraId="5BFB0D3A"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 xml:space="preserve">Puesto: </w:t>
            </w:r>
          </w:p>
        </w:tc>
        <w:tc>
          <w:tcPr>
            <w:tcW w:w="3624" w:type="dxa"/>
            <w:gridSpan w:val="5"/>
            <w:shd w:val="clear" w:color="auto" w:fill="auto"/>
          </w:tcPr>
          <w:p w14:paraId="4937628E" w14:textId="77777777" w:rsidR="00EF6211" w:rsidRPr="004F7D78" w:rsidRDefault="00EF6211" w:rsidP="006A4296">
            <w:pPr>
              <w:rPr>
                <w:rFonts w:ascii="Montserrat" w:hAnsi="Montserrat"/>
                <w:sz w:val="18"/>
                <w:szCs w:val="18"/>
              </w:rPr>
            </w:pPr>
            <w:r w:rsidRPr="004F7D78">
              <w:rPr>
                <w:rFonts w:ascii="Montserrat" w:hAnsi="Montserrat"/>
                <w:sz w:val="18"/>
                <w:szCs w:val="18"/>
              </w:rPr>
              <w:t xml:space="preserve">JEFA DE DEPARTAMENTO </w:t>
            </w:r>
          </w:p>
        </w:tc>
      </w:tr>
      <w:tr w:rsidR="00EF6211" w:rsidRPr="004F7D78" w14:paraId="58329994" w14:textId="77777777" w:rsidTr="006A4296">
        <w:trPr>
          <w:trHeight w:val="458"/>
        </w:trPr>
        <w:tc>
          <w:tcPr>
            <w:tcW w:w="2048" w:type="dxa"/>
            <w:gridSpan w:val="2"/>
            <w:shd w:val="clear" w:color="auto" w:fill="auto"/>
          </w:tcPr>
          <w:p w14:paraId="05B2111A"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 xml:space="preserve">Unidad Responsable: </w:t>
            </w:r>
          </w:p>
        </w:tc>
        <w:tc>
          <w:tcPr>
            <w:tcW w:w="3155" w:type="dxa"/>
            <w:gridSpan w:val="2"/>
            <w:shd w:val="clear" w:color="auto" w:fill="auto"/>
          </w:tcPr>
          <w:p w14:paraId="1B46BA3C" w14:textId="77777777" w:rsidR="00EF6211" w:rsidRPr="004F7D78" w:rsidRDefault="00EF6211" w:rsidP="006A4296">
            <w:pPr>
              <w:rPr>
                <w:rFonts w:ascii="Montserrat" w:hAnsi="Montserrat"/>
                <w:sz w:val="18"/>
                <w:szCs w:val="18"/>
              </w:rPr>
            </w:pPr>
            <w:r w:rsidRPr="004F7D78">
              <w:rPr>
                <w:rFonts w:ascii="Montserrat" w:hAnsi="Montserrat"/>
                <w:sz w:val="18"/>
                <w:szCs w:val="18"/>
              </w:rPr>
              <w:t>DIRECCIÓN DE GESTIÓN TERRITORIAL</w:t>
            </w:r>
          </w:p>
        </w:tc>
        <w:tc>
          <w:tcPr>
            <w:tcW w:w="1400" w:type="dxa"/>
            <w:gridSpan w:val="4"/>
            <w:shd w:val="clear" w:color="auto" w:fill="auto"/>
          </w:tcPr>
          <w:p w14:paraId="03635496"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 xml:space="preserve">Área de Adscripción: </w:t>
            </w:r>
          </w:p>
        </w:tc>
        <w:tc>
          <w:tcPr>
            <w:tcW w:w="3352" w:type="dxa"/>
            <w:gridSpan w:val="3"/>
            <w:shd w:val="clear" w:color="auto" w:fill="auto"/>
          </w:tcPr>
          <w:p w14:paraId="14B0A83B" w14:textId="77777777" w:rsidR="00EF6211" w:rsidRPr="004F7D78" w:rsidRDefault="00EF6211" w:rsidP="006A4296">
            <w:pPr>
              <w:rPr>
                <w:rFonts w:ascii="Montserrat" w:hAnsi="Montserrat"/>
                <w:sz w:val="18"/>
                <w:szCs w:val="18"/>
              </w:rPr>
            </w:pPr>
            <w:r w:rsidRPr="004F7D78">
              <w:rPr>
                <w:rFonts w:ascii="Montserrat" w:hAnsi="Montserrat"/>
                <w:sz w:val="18"/>
                <w:szCs w:val="18"/>
              </w:rPr>
              <w:t xml:space="preserve">DIRECCIÓN DE GESTIÓN TERRITORIAL </w:t>
            </w:r>
          </w:p>
        </w:tc>
      </w:tr>
      <w:tr w:rsidR="00EF6211" w:rsidRPr="004F7D78" w14:paraId="56FF3541" w14:textId="77777777" w:rsidTr="006A4296">
        <w:trPr>
          <w:trHeight w:val="219"/>
        </w:trPr>
        <w:tc>
          <w:tcPr>
            <w:tcW w:w="947" w:type="dxa"/>
            <w:shd w:val="clear" w:color="auto" w:fill="auto"/>
          </w:tcPr>
          <w:p w14:paraId="283A9ACF"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Destino:</w:t>
            </w:r>
          </w:p>
        </w:tc>
        <w:tc>
          <w:tcPr>
            <w:tcW w:w="4256" w:type="dxa"/>
            <w:gridSpan w:val="3"/>
            <w:shd w:val="clear" w:color="auto" w:fill="auto"/>
          </w:tcPr>
          <w:p w14:paraId="6B51BB15" w14:textId="30454D7A" w:rsidR="00EF6211" w:rsidRPr="004F7D78" w:rsidRDefault="00CB0CC7" w:rsidP="006A4296">
            <w:pPr>
              <w:rPr>
                <w:rFonts w:ascii="Montserrat" w:hAnsi="Montserrat"/>
                <w:sz w:val="18"/>
                <w:szCs w:val="18"/>
              </w:rPr>
            </w:pPr>
            <w:r>
              <w:rPr>
                <w:rFonts w:ascii="Montserrat" w:hAnsi="Montserrat"/>
                <w:sz w:val="18"/>
                <w:szCs w:val="18"/>
              </w:rPr>
              <w:t>FELIPE CARRILLO PUERTO</w:t>
            </w:r>
            <w:r w:rsidR="00EF6211" w:rsidRPr="004F7D78">
              <w:rPr>
                <w:rFonts w:ascii="Montserrat" w:hAnsi="Montserrat"/>
                <w:sz w:val="18"/>
                <w:szCs w:val="18"/>
              </w:rPr>
              <w:t>, QUINTANA ROO</w:t>
            </w:r>
          </w:p>
        </w:tc>
        <w:tc>
          <w:tcPr>
            <w:tcW w:w="1260" w:type="dxa"/>
            <w:gridSpan w:val="3"/>
            <w:shd w:val="clear" w:color="auto" w:fill="auto"/>
          </w:tcPr>
          <w:p w14:paraId="39830433"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Período:</w:t>
            </w:r>
          </w:p>
        </w:tc>
        <w:tc>
          <w:tcPr>
            <w:tcW w:w="3492" w:type="dxa"/>
            <w:gridSpan w:val="4"/>
            <w:shd w:val="clear" w:color="auto" w:fill="auto"/>
          </w:tcPr>
          <w:p w14:paraId="7244DDD5" w14:textId="72B27459" w:rsidR="00EF6211" w:rsidRPr="004F7D78" w:rsidRDefault="004505A5" w:rsidP="006A4296">
            <w:pPr>
              <w:rPr>
                <w:rFonts w:ascii="Montserrat" w:hAnsi="Montserrat"/>
                <w:sz w:val="18"/>
                <w:szCs w:val="18"/>
              </w:rPr>
            </w:pPr>
            <w:r>
              <w:rPr>
                <w:rFonts w:ascii="Montserrat" w:hAnsi="Montserrat"/>
                <w:sz w:val="18"/>
                <w:szCs w:val="18"/>
              </w:rPr>
              <w:t>27</w:t>
            </w:r>
            <w:r w:rsidR="005570A2">
              <w:rPr>
                <w:rFonts w:ascii="Montserrat" w:hAnsi="Montserrat"/>
                <w:sz w:val="18"/>
                <w:szCs w:val="18"/>
              </w:rPr>
              <w:t xml:space="preserve"> </w:t>
            </w:r>
            <w:r w:rsidR="00DB56FD">
              <w:rPr>
                <w:rFonts w:ascii="Montserrat" w:hAnsi="Montserrat"/>
                <w:sz w:val="18"/>
                <w:szCs w:val="18"/>
              </w:rPr>
              <w:t xml:space="preserve">DE </w:t>
            </w:r>
            <w:r w:rsidR="00CB0CC7">
              <w:rPr>
                <w:rFonts w:ascii="Montserrat" w:hAnsi="Montserrat"/>
                <w:sz w:val="18"/>
                <w:szCs w:val="18"/>
              </w:rPr>
              <w:t>JU</w:t>
            </w:r>
            <w:r>
              <w:rPr>
                <w:rFonts w:ascii="Montserrat" w:hAnsi="Montserrat"/>
                <w:sz w:val="18"/>
                <w:szCs w:val="18"/>
              </w:rPr>
              <w:t>L</w:t>
            </w:r>
            <w:r w:rsidR="00CB0CC7">
              <w:rPr>
                <w:rFonts w:ascii="Montserrat" w:hAnsi="Montserrat"/>
                <w:sz w:val="18"/>
                <w:szCs w:val="18"/>
              </w:rPr>
              <w:t xml:space="preserve">IO </w:t>
            </w:r>
            <w:r w:rsidR="00DB56FD">
              <w:rPr>
                <w:rFonts w:ascii="Montserrat" w:hAnsi="Montserrat"/>
                <w:sz w:val="18"/>
                <w:szCs w:val="18"/>
              </w:rPr>
              <w:t>DE 2023</w:t>
            </w:r>
          </w:p>
        </w:tc>
      </w:tr>
      <w:tr w:rsidR="00EF6211" w:rsidRPr="004F7D78" w14:paraId="09268D17" w14:textId="77777777" w:rsidTr="006A4296">
        <w:trPr>
          <w:trHeight w:val="146"/>
        </w:trPr>
        <w:tc>
          <w:tcPr>
            <w:tcW w:w="2237" w:type="dxa"/>
            <w:gridSpan w:val="3"/>
            <w:vMerge w:val="restart"/>
            <w:shd w:val="clear" w:color="auto" w:fill="auto"/>
          </w:tcPr>
          <w:p w14:paraId="17AAE8A4"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Número de Acompañantes:</w:t>
            </w:r>
          </w:p>
        </w:tc>
        <w:tc>
          <w:tcPr>
            <w:tcW w:w="2966" w:type="dxa"/>
            <w:vMerge w:val="restart"/>
            <w:shd w:val="clear" w:color="auto" w:fill="auto"/>
          </w:tcPr>
          <w:p w14:paraId="12AB8FE2" w14:textId="77777777" w:rsidR="00EF6211" w:rsidRDefault="00EF6211" w:rsidP="006A4296">
            <w:pPr>
              <w:jc w:val="center"/>
              <w:rPr>
                <w:rFonts w:ascii="Montserrat" w:hAnsi="Montserrat"/>
                <w:sz w:val="18"/>
                <w:szCs w:val="18"/>
              </w:rPr>
            </w:pPr>
          </w:p>
          <w:p w14:paraId="5ABB7C55" w14:textId="77777777" w:rsidR="00EF6211" w:rsidRPr="004F7D78" w:rsidRDefault="00EF6211" w:rsidP="006A4296">
            <w:pPr>
              <w:jc w:val="center"/>
              <w:rPr>
                <w:rFonts w:ascii="Montserrat" w:hAnsi="Montserrat"/>
                <w:sz w:val="18"/>
                <w:szCs w:val="18"/>
                <w:highlight w:val="yellow"/>
              </w:rPr>
            </w:pPr>
            <w:r w:rsidRPr="004F7D78">
              <w:rPr>
                <w:rFonts w:ascii="Montserrat" w:hAnsi="Montserrat"/>
                <w:sz w:val="18"/>
                <w:szCs w:val="18"/>
              </w:rPr>
              <w:t>0</w:t>
            </w:r>
          </w:p>
        </w:tc>
        <w:tc>
          <w:tcPr>
            <w:tcW w:w="2258" w:type="dxa"/>
            <w:gridSpan w:val="5"/>
            <w:vMerge w:val="restart"/>
            <w:shd w:val="clear" w:color="auto" w:fill="auto"/>
          </w:tcPr>
          <w:p w14:paraId="659DC1A9" w14:textId="77777777" w:rsidR="00EF6211" w:rsidRPr="004F7D78" w:rsidRDefault="00EF6211" w:rsidP="006A4296">
            <w:pPr>
              <w:rPr>
                <w:rFonts w:ascii="Montserrat" w:hAnsi="Montserrat"/>
                <w:b/>
                <w:bCs/>
                <w:sz w:val="18"/>
                <w:szCs w:val="18"/>
              </w:rPr>
            </w:pPr>
            <w:r w:rsidRPr="004F7D78">
              <w:rPr>
                <w:rFonts w:ascii="Montserrat" w:hAnsi="Montserrat"/>
                <w:b/>
                <w:bCs/>
                <w:sz w:val="18"/>
                <w:szCs w:val="18"/>
              </w:rPr>
              <w:t>Origen del Recurso:</w:t>
            </w:r>
          </w:p>
        </w:tc>
        <w:tc>
          <w:tcPr>
            <w:tcW w:w="659" w:type="dxa"/>
            <w:tcBorders>
              <w:bottom w:val="single" w:sz="4" w:space="0" w:color="auto"/>
            </w:tcBorders>
            <w:shd w:val="clear" w:color="auto" w:fill="auto"/>
          </w:tcPr>
          <w:p w14:paraId="701B691A" w14:textId="77777777" w:rsidR="00EF6211" w:rsidRPr="004F7D78" w:rsidRDefault="00EF6211" w:rsidP="006A4296">
            <w:pPr>
              <w:jc w:val="right"/>
              <w:rPr>
                <w:rFonts w:ascii="Montserrat" w:hAnsi="Montserrat"/>
                <w:sz w:val="18"/>
                <w:szCs w:val="18"/>
              </w:rPr>
            </w:pPr>
          </w:p>
        </w:tc>
        <w:tc>
          <w:tcPr>
            <w:tcW w:w="1835" w:type="dxa"/>
            <w:tcBorders>
              <w:bottom w:val="single" w:sz="4" w:space="0" w:color="auto"/>
            </w:tcBorders>
            <w:shd w:val="clear" w:color="auto" w:fill="auto"/>
          </w:tcPr>
          <w:p w14:paraId="669BFC2F" w14:textId="77777777" w:rsidR="00EF6211" w:rsidRPr="004F7D78" w:rsidRDefault="00EF6211" w:rsidP="006A4296">
            <w:pPr>
              <w:rPr>
                <w:rFonts w:ascii="Montserrat" w:hAnsi="Montserrat"/>
                <w:sz w:val="18"/>
                <w:szCs w:val="18"/>
              </w:rPr>
            </w:pPr>
            <w:r w:rsidRPr="004F7D78">
              <w:rPr>
                <w:rFonts w:ascii="Montserrat" w:hAnsi="Montserrat"/>
                <w:sz w:val="18"/>
                <w:szCs w:val="18"/>
              </w:rPr>
              <w:t>Federal</w:t>
            </w:r>
          </w:p>
        </w:tc>
      </w:tr>
      <w:tr w:rsidR="00EF6211" w:rsidRPr="004F7D78" w14:paraId="3461490B" w14:textId="77777777" w:rsidTr="006A4296">
        <w:trPr>
          <w:trHeight w:val="146"/>
        </w:trPr>
        <w:tc>
          <w:tcPr>
            <w:tcW w:w="2237" w:type="dxa"/>
            <w:gridSpan w:val="3"/>
            <w:vMerge/>
            <w:shd w:val="clear" w:color="auto" w:fill="auto"/>
          </w:tcPr>
          <w:p w14:paraId="26FF620E" w14:textId="77777777" w:rsidR="00EF6211" w:rsidRPr="004F7D78" w:rsidRDefault="00EF6211" w:rsidP="006A4296">
            <w:pPr>
              <w:rPr>
                <w:rFonts w:ascii="Montserrat" w:hAnsi="Montserrat"/>
                <w:sz w:val="18"/>
                <w:szCs w:val="18"/>
              </w:rPr>
            </w:pPr>
          </w:p>
        </w:tc>
        <w:tc>
          <w:tcPr>
            <w:tcW w:w="2966" w:type="dxa"/>
            <w:vMerge/>
            <w:shd w:val="clear" w:color="auto" w:fill="auto"/>
          </w:tcPr>
          <w:p w14:paraId="2E617D7E" w14:textId="77777777" w:rsidR="00EF6211" w:rsidRPr="004F7D78" w:rsidRDefault="00EF6211" w:rsidP="006A4296">
            <w:pPr>
              <w:jc w:val="center"/>
              <w:rPr>
                <w:rFonts w:ascii="Montserrat" w:hAnsi="Montserrat"/>
                <w:sz w:val="18"/>
                <w:szCs w:val="18"/>
              </w:rPr>
            </w:pPr>
          </w:p>
        </w:tc>
        <w:tc>
          <w:tcPr>
            <w:tcW w:w="2258" w:type="dxa"/>
            <w:gridSpan w:val="5"/>
            <w:vMerge/>
            <w:shd w:val="clear" w:color="auto" w:fill="auto"/>
          </w:tcPr>
          <w:p w14:paraId="6D180C68" w14:textId="77777777" w:rsidR="00EF6211" w:rsidRPr="004F7D78" w:rsidRDefault="00EF6211" w:rsidP="006A4296">
            <w:pPr>
              <w:rPr>
                <w:rFonts w:ascii="Montserrat" w:hAnsi="Montserrat"/>
                <w:sz w:val="18"/>
                <w:szCs w:val="18"/>
              </w:rPr>
            </w:pPr>
          </w:p>
        </w:tc>
        <w:tc>
          <w:tcPr>
            <w:tcW w:w="659" w:type="dxa"/>
            <w:tcBorders>
              <w:bottom w:val="single" w:sz="4" w:space="0" w:color="auto"/>
            </w:tcBorders>
            <w:shd w:val="clear" w:color="auto" w:fill="auto"/>
          </w:tcPr>
          <w:p w14:paraId="4EA0F67B" w14:textId="77777777" w:rsidR="00EF6211" w:rsidRPr="004F7D78" w:rsidRDefault="00EF6211" w:rsidP="006A4296">
            <w:pPr>
              <w:jc w:val="center"/>
              <w:rPr>
                <w:rFonts w:ascii="Montserrat" w:hAnsi="Montserrat"/>
                <w:sz w:val="18"/>
                <w:szCs w:val="18"/>
                <w:highlight w:val="yellow"/>
              </w:rPr>
            </w:pPr>
            <w:r w:rsidRPr="004F7D78">
              <w:rPr>
                <w:rFonts w:ascii="Montserrat" w:hAnsi="Montserrat"/>
                <w:sz w:val="18"/>
                <w:szCs w:val="18"/>
              </w:rPr>
              <w:t>X</w:t>
            </w:r>
          </w:p>
        </w:tc>
        <w:tc>
          <w:tcPr>
            <w:tcW w:w="1835" w:type="dxa"/>
            <w:tcBorders>
              <w:bottom w:val="single" w:sz="4" w:space="0" w:color="auto"/>
            </w:tcBorders>
            <w:shd w:val="clear" w:color="auto" w:fill="auto"/>
          </w:tcPr>
          <w:p w14:paraId="101C9A8A" w14:textId="77777777" w:rsidR="00EF6211" w:rsidRPr="004F7D78" w:rsidRDefault="00EF6211" w:rsidP="006A4296">
            <w:pPr>
              <w:rPr>
                <w:rFonts w:ascii="Montserrat" w:hAnsi="Montserrat"/>
                <w:sz w:val="18"/>
                <w:szCs w:val="18"/>
              </w:rPr>
            </w:pPr>
            <w:r w:rsidRPr="004F7D78">
              <w:rPr>
                <w:rFonts w:ascii="Montserrat" w:hAnsi="Montserrat"/>
                <w:sz w:val="18"/>
                <w:szCs w:val="18"/>
              </w:rPr>
              <w:t>Estatal</w:t>
            </w:r>
          </w:p>
        </w:tc>
      </w:tr>
    </w:tbl>
    <w:p w14:paraId="133C0B95" w14:textId="77777777" w:rsidR="00EF6211" w:rsidRPr="004F7D78" w:rsidRDefault="00EF6211" w:rsidP="00EF6211">
      <w:pPr>
        <w:pStyle w:val="Ttulo"/>
        <w:jc w:val="left"/>
        <w:rPr>
          <w:rFonts w:ascii="Montserrat" w:hAnsi="Montserrat"/>
          <w:sz w:val="18"/>
          <w:szCs w:val="18"/>
          <w:lang w:val="es-MX"/>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F6211" w:rsidRPr="004F7D78" w14:paraId="4DF1910E" w14:textId="77777777" w:rsidTr="006A4296">
        <w:tc>
          <w:tcPr>
            <w:tcW w:w="9918" w:type="dxa"/>
            <w:shd w:val="clear" w:color="auto" w:fill="auto"/>
          </w:tcPr>
          <w:p w14:paraId="01950BC7" w14:textId="77777777" w:rsidR="00EF6211" w:rsidRPr="004F7D78" w:rsidRDefault="00EF6211" w:rsidP="006A4296">
            <w:pPr>
              <w:jc w:val="center"/>
              <w:rPr>
                <w:rFonts w:ascii="Montserrat" w:hAnsi="Montserrat"/>
                <w:b/>
                <w:sz w:val="18"/>
                <w:szCs w:val="18"/>
              </w:rPr>
            </w:pPr>
            <w:r w:rsidRPr="004F7D78">
              <w:rPr>
                <w:rFonts w:ascii="Montserrat" w:hAnsi="Montserrat"/>
                <w:b/>
                <w:sz w:val="18"/>
                <w:szCs w:val="18"/>
              </w:rPr>
              <w:t>OBJETIVO(S) DE LA COMISION</w:t>
            </w:r>
          </w:p>
        </w:tc>
      </w:tr>
      <w:tr w:rsidR="00EF6211" w:rsidRPr="004F7D78" w14:paraId="64921E15" w14:textId="77777777" w:rsidTr="006A4296">
        <w:trPr>
          <w:trHeight w:val="1205"/>
        </w:trPr>
        <w:tc>
          <w:tcPr>
            <w:tcW w:w="9918" w:type="dxa"/>
            <w:tcBorders>
              <w:bottom w:val="single" w:sz="4" w:space="0" w:color="auto"/>
            </w:tcBorders>
            <w:shd w:val="clear" w:color="auto" w:fill="auto"/>
          </w:tcPr>
          <w:p w14:paraId="4756B608" w14:textId="5F9BDECE" w:rsidR="00EF6211" w:rsidRPr="004F7D78" w:rsidRDefault="00CB0CC7" w:rsidP="00CB0CC7">
            <w:pPr>
              <w:jc w:val="both"/>
              <w:rPr>
                <w:rFonts w:ascii="Montserrat" w:hAnsi="Montserrat"/>
                <w:sz w:val="18"/>
                <w:szCs w:val="18"/>
              </w:rPr>
            </w:pPr>
            <w:r w:rsidRPr="00CB0CC7">
              <w:rPr>
                <w:rFonts w:ascii="Montserrat" w:hAnsi="Montserrat"/>
                <w:sz w:val="18"/>
                <w:szCs w:val="18"/>
              </w:rPr>
              <w:t xml:space="preserve">PARTICIPAR EN LAS MESAS DE ATENCIÓN CIUDADANA RELACIONADA CON </w:t>
            </w:r>
            <w:r w:rsidR="00847D60">
              <w:rPr>
                <w:rFonts w:ascii="Montserrat" w:hAnsi="Montserrat"/>
                <w:sz w:val="18"/>
                <w:szCs w:val="18"/>
              </w:rPr>
              <w:t xml:space="preserve">EL PROGRAMA DE CONTRATACIÓN Y TITULACIÓN </w:t>
            </w:r>
            <w:r w:rsidRPr="00CB0CC7">
              <w:rPr>
                <w:rFonts w:ascii="Montserrat" w:hAnsi="Montserrat"/>
                <w:sz w:val="18"/>
                <w:szCs w:val="18"/>
              </w:rPr>
              <w:t>DE ASENTAMIENTO</w:t>
            </w:r>
            <w:r w:rsidR="00DF0155">
              <w:rPr>
                <w:rFonts w:ascii="Montserrat" w:hAnsi="Montserrat"/>
                <w:sz w:val="18"/>
                <w:szCs w:val="18"/>
              </w:rPr>
              <w:t>S</w:t>
            </w:r>
            <w:r w:rsidRPr="00CB0CC7">
              <w:rPr>
                <w:rFonts w:ascii="Montserrat" w:hAnsi="Montserrat"/>
                <w:sz w:val="18"/>
                <w:szCs w:val="18"/>
              </w:rPr>
              <w:t xml:space="preserve"> </w:t>
            </w:r>
            <w:r w:rsidR="00847D60">
              <w:rPr>
                <w:rFonts w:ascii="Montserrat" w:hAnsi="Montserrat"/>
                <w:sz w:val="18"/>
                <w:szCs w:val="18"/>
              </w:rPr>
              <w:t xml:space="preserve">HUMANOS IRREGULARES EN LOS BIENES DE DOMINIO PRIVADO QUE INTEGRAN EL PATRIMONIO DEL ESTADO, PROPIEDAD DE  LA AGENCIA, </w:t>
            </w:r>
            <w:r w:rsidRPr="00CB0CC7">
              <w:rPr>
                <w:rFonts w:ascii="Montserrat" w:hAnsi="Montserrat"/>
                <w:sz w:val="18"/>
                <w:szCs w:val="18"/>
              </w:rPr>
              <w:t>EN LA CIUDAD DE FELIPE CARRILLO PUERTO, QUINTANA ROO</w:t>
            </w:r>
            <w:r>
              <w:rPr>
                <w:rFonts w:ascii="Montserrat" w:hAnsi="Montserrat"/>
                <w:sz w:val="18"/>
                <w:szCs w:val="18"/>
              </w:rPr>
              <w:t>.</w:t>
            </w:r>
          </w:p>
        </w:tc>
      </w:tr>
      <w:tr w:rsidR="00EF6211" w:rsidRPr="004F7D78" w14:paraId="092C3852" w14:textId="77777777" w:rsidTr="006A4296">
        <w:tc>
          <w:tcPr>
            <w:tcW w:w="9918" w:type="dxa"/>
            <w:tcBorders>
              <w:left w:val="nil"/>
              <w:right w:val="nil"/>
            </w:tcBorders>
            <w:shd w:val="clear" w:color="auto" w:fill="auto"/>
          </w:tcPr>
          <w:p w14:paraId="5498E8EA" w14:textId="77777777" w:rsidR="00EF6211" w:rsidRPr="004F7D78" w:rsidRDefault="00EF6211" w:rsidP="006A4296">
            <w:pPr>
              <w:jc w:val="both"/>
              <w:rPr>
                <w:rFonts w:ascii="Montserrat" w:hAnsi="Montserrat"/>
                <w:sz w:val="18"/>
                <w:szCs w:val="18"/>
              </w:rPr>
            </w:pPr>
          </w:p>
        </w:tc>
      </w:tr>
      <w:tr w:rsidR="00EF6211" w:rsidRPr="004F7D78" w14:paraId="4A0DE045" w14:textId="77777777" w:rsidTr="006A4296">
        <w:tc>
          <w:tcPr>
            <w:tcW w:w="9918" w:type="dxa"/>
            <w:shd w:val="clear" w:color="auto" w:fill="auto"/>
          </w:tcPr>
          <w:p w14:paraId="00795711" w14:textId="77777777" w:rsidR="00EF6211" w:rsidRPr="004F7D78" w:rsidRDefault="00EF6211" w:rsidP="006A4296">
            <w:pPr>
              <w:jc w:val="both"/>
              <w:rPr>
                <w:rFonts w:ascii="Montserrat" w:hAnsi="Montserrat"/>
                <w:b/>
                <w:sz w:val="18"/>
                <w:szCs w:val="18"/>
              </w:rPr>
            </w:pPr>
            <w:r w:rsidRPr="004F7D78">
              <w:rPr>
                <w:rFonts w:ascii="Montserrat" w:hAnsi="Montserrat"/>
                <w:b/>
                <w:sz w:val="18"/>
                <w:szCs w:val="18"/>
              </w:rPr>
              <w:t>ACTIVIDADES DESARROLLADAS</w:t>
            </w:r>
          </w:p>
        </w:tc>
      </w:tr>
      <w:tr w:rsidR="00EF6211" w:rsidRPr="004F7D78" w14:paraId="695C9642" w14:textId="77777777" w:rsidTr="006A4296">
        <w:trPr>
          <w:trHeight w:val="1570"/>
        </w:trPr>
        <w:tc>
          <w:tcPr>
            <w:tcW w:w="9918" w:type="dxa"/>
            <w:tcBorders>
              <w:bottom w:val="single" w:sz="4" w:space="0" w:color="auto"/>
            </w:tcBorders>
            <w:shd w:val="clear" w:color="auto" w:fill="auto"/>
          </w:tcPr>
          <w:p w14:paraId="1161A0A5" w14:textId="0AF81069" w:rsidR="00EF6211" w:rsidRPr="004F7D78" w:rsidRDefault="006E36AF" w:rsidP="006A4296">
            <w:pPr>
              <w:spacing w:line="300" w:lineRule="exact"/>
              <w:jc w:val="both"/>
              <w:rPr>
                <w:rFonts w:ascii="Montserrat" w:hAnsi="Montserrat"/>
                <w:sz w:val="18"/>
                <w:szCs w:val="18"/>
              </w:rPr>
            </w:pPr>
            <w:r>
              <w:rPr>
                <w:rFonts w:ascii="Montserrat" w:hAnsi="Montserrat"/>
                <w:sz w:val="18"/>
                <w:szCs w:val="18"/>
              </w:rPr>
              <w:t>SE BRINDÓ ASESORÍA E INFORMÓ A LA</w:t>
            </w:r>
            <w:r w:rsidR="00C44788">
              <w:rPr>
                <w:rFonts w:ascii="Montserrat" w:hAnsi="Montserrat"/>
                <w:sz w:val="18"/>
                <w:szCs w:val="18"/>
              </w:rPr>
              <w:t xml:space="preserve"> </w:t>
            </w:r>
            <w:r>
              <w:rPr>
                <w:rFonts w:ascii="Montserrat" w:hAnsi="Montserrat"/>
                <w:sz w:val="18"/>
                <w:szCs w:val="18"/>
              </w:rPr>
              <w:t>POBLACIÓN QUE TIENE EN POSESIÓN LOTES DENTRO DE ASENTAMIENTOS IRREGULARES EN EL MUNICIPIO DE FELIPE CARRILLO PUERTO</w:t>
            </w:r>
            <w:r w:rsidR="00C44788">
              <w:rPr>
                <w:rFonts w:ascii="Montserrat" w:hAnsi="Montserrat"/>
                <w:sz w:val="18"/>
                <w:szCs w:val="18"/>
              </w:rPr>
              <w:t xml:space="preserve"> SOBRE LOS REQUISITOS APLICABLES DENTRO DEL PROGRAMA, ASÍ COMO LOS ALCANCES DEL MISMO.</w:t>
            </w:r>
          </w:p>
        </w:tc>
      </w:tr>
      <w:tr w:rsidR="00EF6211" w:rsidRPr="004F7D78" w14:paraId="523163FC" w14:textId="77777777" w:rsidTr="006A4296">
        <w:tc>
          <w:tcPr>
            <w:tcW w:w="9918" w:type="dxa"/>
            <w:tcBorders>
              <w:left w:val="nil"/>
              <w:right w:val="nil"/>
            </w:tcBorders>
            <w:shd w:val="clear" w:color="auto" w:fill="auto"/>
          </w:tcPr>
          <w:p w14:paraId="1FFD4449" w14:textId="77777777" w:rsidR="00EF6211" w:rsidRPr="004F7D78" w:rsidRDefault="00EF6211" w:rsidP="006A4296">
            <w:pPr>
              <w:jc w:val="both"/>
              <w:rPr>
                <w:rFonts w:ascii="Montserrat" w:hAnsi="Montserrat"/>
                <w:sz w:val="18"/>
                <w:szCs w:val="18"/>
              </w:rPr>
            </w:pPr>
          </w:p>
        </w:tc>
      </w:tr>
      <w:tr w:rsidR="00EF6211" w:rsidRPr="004F7D78" w14:paraId="5ACD1598" w14:textId="77777777" w:rsidTr="006A4296">
        <w:tc>
          <w:tcPr>
            <w:tcW w:w="9918" w:type="dxa"/>
            <w:shd w:val="clear" w:color="auto" w:fill="auto"/>
          </w:tcPr>
          <w:p w14:paraId="4BD58E9E" w14:textId="77777777" w:rsidR="00EF6211" w:rsidRPr="004F7D78" w:rsidRDefault="00EF6211" w:rsidP="006A4296">
            <w:pPr>
              <w:jc w:val="both"/>
              <w:rPr>
                <w:rFonts w:ascii="Montserrat" w:hAnsi="Montserrat"/>
                <w:b/>
                <w:sz w:val="18"/>
                <w:szCs w:val="18"/>
              </w:rPr>
            </w:pPr>
            <w:r w:rsidRPr="004F7D78">
              <w:rPr>
                <w:rFonts w:ascii="Montserrat" w:hAnsi="Montserrat"/>
                <w:b/>
                <w:sz w:val="18"/>
                <w:szCs w:val="18"/>
              </w:rPr>
              <w:t>RESULTADOS OBTENIDOS</w:t>
            </w:r>
          </w:p>
        </w:tc>
      </w:tr>
      <w:tr w:rsidR="00EF6211" w:rsidRPr="004F7D78" w14:paraId="7FE5811B" w14:textId="77777777" w:rsidTr="006A4296">
        <w:trPr>
          <w:trHeight w:val="991"/>
        </w:trPr>
        <w:tc>
          <w:tcPr>
            <w:tcW w:w="9918" w:type="dxa"/>
            <w:shd w:val="clear" w:color="auto" w:fill="auto"/>
          </w:tcPr>
          <w:p w14:paraId="08C24C07" w14:textId="04B39A71" w:rsidR="00EF6211" w:rsidRPr="004F7D78" w:rsidRDefault="006E36AF" w:rsidP="006A4296">
            <w:pPr>
              <w:spacing w:line="300" w:lineRule="exact"/>
              <w:jc w:val="both"/>
              <w:rPr>
                <w:rFonts w:ascii="Montserrat" w:hAnsi="Montserrat"/>
                <w:sz w:val="18"/>
                <w:szCs w:val="18"/>
              </w:rPr>
            </w:pPr>
            <w:r>
              <w:rPr>
                <w:rFonts w:ascii="Montserrat" w:hAnsi="Montserrat"/>
                <w:sz w:val="18"/>
                <w:szCs w:val="18"/>
              </w:rPr>
              <w:t xml:space="preserve">SE </w:t>
            </w:r>
            <w:r w:rsidR="002B12A1">
              <w:rPr>
                <w:rFonts w:ascii="Montserrat" w:hAnsi="Montserrat"/>
                <w:sz w:val="18"/>
                <w:szCs w:val="18"/>
              </w:rPr>
              <w:t>DESPEJARON</w:t>
            </w:r>
            <w:r>
              <w:rPr>
                <w:rFonts w:ascii="Montserrat" w:hAnsi="Montserrat"/>
                <w:sz w:val="18"/>
                <w:szCs w:val="18"/>
              </w:rPr>
              <w:t xml:space="preserve"> DUDAS DE LOS POSESIONARIOS DE LOTES EN ASENTAMIENTOS IRREGULRES DEL MUNICIPIO DE FELIPE CARRILLO PUERTO</w:t>
            </w:r>
            <w:r w:rsidR="002B12A1">
              <w:rPr>
                <w:rFonts w:ascii="Montserrat" w:hAnsi="Montserrat"/>
                <w:sz w:val="18"/>
                <w:szCs w:val="18"/>
              </w:rPr>
              <w:t xml:space="preserve"> SOBRE EL PROCEDIMIENTO DE REGULARIZACIÓN</w:t>
            </w:r>
            <w:r>
              <w:rPr>
                <w:rFonts w:ascii="Montserrat" w:hAnsi="Montserrat"/>
                <w:sz w:val="18"/>
                <w:szCs w:val="18"/>
              </w:rPr>
              <w:t>.</w:t>
            </w:r>
          </w:p>
          <w:p w14:paraId="20EB59EC" w14:textId="2270BFDA" w:rsidR="00EF6211" w:rsidRPr="004F7D78" w:rsidRDefault="00EF6211" w:rsidP="006A4296">
            <w:pPr>
              <w:spacing w:line="300" w:lineRule="exact"/>
              <w:jc w:val="both"/>
              <w:rPr>
                <w:rFonts w:ascii="Montserrat" w:hAnsi="Montserrat"/>
                <w:sz w:val="18"/>
                <w:szCs w:val="18"/>
              </w:rPr>
            </w:pPr>
          </w:p>
        </w:tc>
      </w:tr>
    </w:tbl>
    <w:p w14:paraId="2296E8DD" w14:textId="77777777" w:rsidR="00EF6211" w:rsidRPr="004F7D78" w:rsidRDefault="00EF6211" w:rsidP="00EF6211">
      <w:pPr>
        <w:pStyle w:val="Ttulo"/>
        <w:jc w:val="left"/>
        <w:rPr>
          <w:rFonts w:ascii="Montserrat" w:hAnsi="Montserrat"/>
          <w:sz w:val="18"/>
          <w:szCs w:val="18"/>
          <w:lang w:val="es-MX"/>
        </w:rPr>
      </w:pPr>
    </w:p>
    <w:p w14:paraId="740BC351" w14:textId="77777777" w:rsidR="00EF6211" w:rsidRDefault="00EF6211" w:rsidP="00EF6211">
      <w:pPr>
        <w:pStyle w:val="Ttulo"/>
        <w:rPr>
          <w:rFonts w:ascii="Montserrat" w:hAnsi="Montserrat"/>
          <w:b/>
          <w:sz w:val="18"/>
          <w:szCs w:val="18"/>
          <w:lang w:val="es-MX"/>
        </w:rPr>
      </w:pPr>
    </w:p>
    <w:p w14:paraId="0250EA26" w14:textId="77777777" w:rsidR="00EF6211" w:rsidRPr="004F7D78" w:rsidRDefault="00EF6211" w:rsidP="00EF6211">
      <w:pPr>
        <w:pStyle w:val="Ttulo"/>
        <w:rPr>
          <w:rFonts w:ascii="Montserrat" w:hAnsi="Montserrat"/>
          <w:b/>
          <w:sz w:val="18"/>
          <w:szCs w:val="18"/>
          <w:lang w:val="es-MX"/>
        </w:rPr>
      </w:pPr>
      <w:r w:rsidRPr="004F7D78">
        <w:rPr>
          <w:rFonts w:ascii="Montserrat" w:hAnsi="Montserrat"/>
          <w:b/>
          <w:sz w:val="18"/>
          <w:szCs w:val="18"/>
          <w:lang w:val="es-MX"/>
        </w:rPr>
        <w:t>COMISIONADO</w:t>
      </w:r>
    </w:p>
    <w:p w14:paraId="753360AF" w14:textId="77777777" w:rsidR="00EF6211" w:rsidRPr="004F7D78" w:rsidRDefault="00EF6211" w:rsidP="00EF6211">
      <w:pPr>
        <w:pStyle w:val="Ttulo"/>
        <w:rPr>
          <w:rFonts w:ascii="Montserrat" w:hAnsi="Montserrat"/>
          <w:b/>
          <w:sz w:val="18"/>
          <w:szCs w:val="18"/>
          <w:lang w:val="es-MX"/>
        </w:rPr>
      </w:pPr>
    </w:p>
    <w:p w14:paraId="4F111236" w14:textId="77777777" w:rsidR="00EF6211" w:rsidRPr="004F7D78" w:rsidRDefault="00EF6211" w:rsidP="00EF6211">
      <w:pPr>
        <w:pStyle w:val="Ttulo"/>
        <w:rPr>
          <w:rFonts w:ascii="Montserrat" w:hAnsi="Montserrat"/>
          <w:b/>
          <w:sz w:val="18"/>
          <w:szCs w:val="18"/>
          <w:lang w:val="es-MX"/>
        </w:rPr>
      </w:pPr>
    </w:p>
    <w:p w14:paraId="5CF47D1A" w14:textId="77777777" w:rsidR="00EF6211" w:rsidRPr="004F7D78" w:rsidRDefault="00EF6211" w:rsidP="00EF6211">
      <w:pPr>
        <w:pStyle w:val="Ttulo"/>
        <w:rPr>
          <w:rFonts w:ascii="Montserrat" w:hAnsi="Montserrat"/>
          <w:sz w:val="18"/>
          <w:szCs w:val="18"/>
          <w:lang w:val="es-MX"/>
        </w:rPr>
      </w:pPr>
    </w:p>
    <w:p w14:paraId="5793AA11" w14:textId="5157FA64" w:rsidR="00EF6211" w:rsidRDefault="00EF6211" w:rsidP="00EF6211">
      <w:pPr>
        <w:pStyle w:val="Ttulo"/>
        <w:rPr>
          <w:rFonts w:ascii="Montserrat" w:hAnsi="Montserrat"/>
          <w:b/>
          <w:sz w:val="18"/>
          <w:szCs w:val="18"/>
          <w:lang w:val="es-MX"/>
        </w:rPr>
      </w:pPr>
      <w:r w:rsidRPr="004F7D78">
        <w:rPr>
          <w:rFonts w:ascii="Montserrat" w:hAnsi="Montserrat"/>
          <w:b/>
          <w:sz w:val="18"/>
          <w:szCs w:val="18"/>
          <w:lang w:val="es-MX"/>
        </w:rPr>
        <w:t>ARQ. ROXANA MELÉNDEZ GUDIÑO</w:t>
      </w:r>
    </w:p>
    <w:p w14:paraId="3260C79D" w14:textId="72A71C13" w:rsidR="00EF6211" w:rsidRDefault="00EF6211" w:rsidP="00EF6211">
      <w:pPr>
        <w:pStyle w:val="Ttulo"/>
        <w:rPr>
          <w:rFonts w:ascii="Montserrat" w:hAnsi="Montserrat"/>
          <w:b/>
          <w:sz w:val="18"/>
          <w:szCs w:val="18"/>
          <w:lang w:val="es-MX"/>
        </w:rPr>
      </w:pPr>
    </w:p>
    <w:p w14:paraId="0FECE6B0" w14:textId="77777777" w:rsidR="00EF6211" w:rsidRPr="004F7D78" w:rsidRDefault="00EF6211" w:rsidP="00EF6211">
      <w:pPr>
        <w:pStyle w:val="Ttulo"/>
        <w:rPr>
          <w:rFonts w:ascii="Montserrat" w:hAnsi="Montserrat"/>
          <w:b/>
          <w:sz w:val="18"/>
          <w:szCs w:val="18"/>
          <w:lang w:val="es-MX"/>
        </w:rPr>
      </w:pPr>
    </w:p>
    <w:p w14:paraId="56F04550" w14:textId="77777777" w:rsidR="00EF6211" w:rsidRPr="004F7D78" w:rsidRDefault="00EF6211" w:rsidP="00EF6211">
      <w:pPr>
        <w:pStyle w:val="Ttulo"/>
        <w:jc w:val="both"/>
        <w:rPr>
          <w:rFonts w:ascii="Montserrat" w:hAnsi="Montserrat"/>
          <w:sz w:val="14"/>
          <w:szCs w:val="14"/>
          <w:lang w:val="es-MX"/>
        </w:rPr>
      </w:pPr>
      <w:r w:rsidRPr="004F7D78">
        <w:rPr>
          <w:rFonts w:ascii="Montserrat" w:hAnsi="Montserrat"/>
          <w:sz w:val="14"/>
          <w:szCs w:val="14"/>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ROO</w:t>
      </w:r>
    </w:p>
    <w:p w14:paraId="5A9FE08F" w14:textId="77777777" w:rsidR="00EF6211" w:rsidRPr="004F7D78" w:rsidRDefault="00EF6211" w:rsidP="00EF6211">
      <w:pPr>
        <w:pStyle w:val="Ttulo"/>
        <w:jc w:val="left"/>
        <w:rPr>
          <w:rFonts w:ascii="Montserrat" w:hAnsi="Montserrat"/>
          <w:sz w:val="18"/>
          <w:szCs w:val="18"/>
          <w:lang w:val="es-MX"/>
        </w:rPr>
      </w:pPr>
    </w:p>
    <w:p w14:paraId="4276A744" w14:textId="77777777" w:rsidR="00EF6211" w:rsidRPr="004F7D78" w:rsidRDefault="00EF6211" w:rsidP="00EF6211">
      <w:pPr>
        <w:rPr>
          <w:rFonts w:ascii="Montserrat" w:hAnsi="Montserrat"/>
          <w:sz w:val="18"/>
          <w:szCs w:val="18"/>
        </w:rPr>
      </w:pPr>
    </w:p>
    <w:p w14:paraId="1E69DA26" w14:textId="77777777" w:rsidR="008644C4" w:rsidRPr="008644C4" w:rsidRDefault="008644C4" w:rsidP="00EF6211">
      <w:pPr>
        <w:spacing w:line="300" w:lineRule="exact"/>
        <w:jc w:val="center"/>
      </w:pPr>
    </w:p>
    <w:sectPr w:rsidR="008644C4" w:rsidRPr="008644C4" w:rsidSect="00EF6211">
      <w:headerReference w:type="default" r:id="rId8"/>
      <w:footerReference w:type="default" r:id="rId9"/>
      <w:pgSz w:w="12240" w:h="15840"/>
      <w:pgMar w:top="1958" w:right="1440" w:bottom="127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C5D2" w14:textId="77777777" w:rsidR="00C35EE1" w:rsidRDefault="00C35EE1">
      <w:r>
        <w:separator/>
      </w:r>
    </w:p>
  </w:endnote>
  <w:endnote w:type="continuationSeparator" w:id="0">
    <w:p w14:paraId="1F3E8F9D" w14:textId="77777777" w:rsidR="00C35EE1" w:rsidRDefault="00C3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0557" w14:textId="2329BBA9" w:rsidR="00A4577B" w:rsidRDefault="003A05EB">
    <w:pPr>
      <w:pStyle w:val="HeaderFooter"/>
      <w:tabs>
        <w:tab w:val="clear" w:pos="9020"/>
        <w:tab w:val="center" w:pos="4680"/>
        <w:tab w:val="right" w:pos="9360"/>
      </w:tabs>
    </w:pPr>
    <w:r w:rsidRPr="000159DF">
      <w:rPr>
        <w:rFonts w:ascii="Montserrat" w:hAnsi="Montserrat" w:cs="Arial"/>
        <w:noProof/>
        <w:sz w:val="20"/>
        <w:szCs w:val="20"/>
      </w:rPr>
      <mc:AlternateContent>
        <mc:Choice Requires="wps">
          <w:drawing>
            <wp:anchor distT="45720" distB="45720" distL="114300" distR="114300" simplePos="0" relativeHeight="251660288" behindDoc="0" locked="0" layoutInCell="1" allowOverlap="1" wp14:anchorId="1310F4AD" wp14:editId="08A93520">
              <wp:simplePos x="0" y="0"/>
              <wp:positionH relativeFrom="margin">
                <wp:posOffset>0</wp:posOffset>
              </wp:positionH>
              <wp:positionV relativeFrom="paragraph">
                <wp:posOffset>-403225</wp:posOffset>
              </wp:positionV>
              <wp:extent cx="2750820" cy="946785"/>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946785"/>
                      </a:xfrm>
                      <a:prstGeom prst="rect">
                        <a:avLst/>
                      </a:prstGeom>
                      <a:noFill/>
                      <a:ln w="9525">
                        <a:noFill/>
                        <a:miter lim="800000"/>
                        <a:headEnd/>
                        <a:tailEnd/>
                      </a:ln>
                    </wps:spPr>
                    <wps:txbx>
                      <w:txbxContent>
                        <w:p w14:paraId="7C19B45A" w14:textId="77777777" w:rsidR="008644C4" w:rsidRDefault="008644C4" w:rsidP="008644C4">
                          <w:pPr>
                            <w:contextualSpacing/>
                            <w:jc w:val="right"/>
                            <w:rPr>
                              <w:rFonts w:ascii="Montserrat" w:hAnsi="Montserrat" w:cs="Arial"/>
                              <w:sz w:val="13"/>
                              <w:szCs w:val="13"/>
                            </w:rPr>
                          </w:pPr>
                          <w:r>
                            <w:rPr>
                              <w:rFonts w:ascii="Montserrat" w:hAnsi="Montserrat" w:cs="Arial"/>
                              <w:sz w:val="13"/>
                              <w:szCs w:val="13"/>
                            </w:rPr>
                            <w:t>DIRECCIÓN DE GESTIÓN TERRITORIAL</w:t>
                          </w:r>
                        </w:p>
                        <w:p w14:paraId="36131B31" w14:textId="324C668C"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Centro Internacional de Negocios y Convenciones Boulevard Bahía Esq. Ignacio Comonfort, Col. 5 de </w:t>
                          </w:r>
                          <w:r w:rsidR="002A5B9D" w:rsidRPr="006525DF">
                            <w:rPr>
                              <w:rFonts w:ascii="Montserrat" w:hAnsi="Montserrat" w:cs="Arial"/>
                              <w:sz w:val="13"/>
                              <w:szCs w:val="13"/>
                            </w:rPr>
                            <w:t>abril</w:t>
                          </w:r>
                        </w:p>
                        <w:p w14:paraId="1606F4E1" w14:textId="7245E93F"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C.P. </w:t>
                          </w:r>
                          <w:r w:rsidR="002A5B9D" w:rsidRPr="006525DF">
                            <w:rPr>
                              <w:rFonts w:ascii="Montserrat" w:hAnsi="Montserrat" w:cs="Arial"/>
                              <w:sz w:val="13"/>
                              <w:szCs w:val="13"/>
                            </w:rPr>
                            <w:t>77018 Chetumal</w:t>
                          </w:r>
                          <w:r w:rsidRPr="006525DF">
                            <w:rPr>
                              <w:rFonts w:ascii="Montserrat" w:hAnsi="Montserrat" w:cs="Arial"/>
                              <w:sz w:val="13"/>
                              <w:szCs w:val="13"/>
                            </w:rPr>
                            <w:t>, Quintana Roo, México.</w:t>
                          </w:r>
                        </w:p>
                        <w:p w14:paraId="23ED198E" w14:textId="6EC190FA" w:rsidR="003A05EB" w:rsidRDefault="003A05EB" w:rsidP="003A05EB">
                          <w:pPr>
                            <w:contextualSpacing/>
                            <w:jc w:val="right"/>
                            <w:rPr>
                              <w:rFonts w:ascii="Montserrat" w:hAnsi="Montserrat" w:cs="Arial"/>
                              <w:sz w:val="13"/>
                              <w:szCs w:val="13"/>
                            </w:rPr>
                          </w:pPr>
                          <w:r w:rsidRPr="000159DF">
                            <w:rPr>
                              <w:rFonts w:ascii="Montserrat" w:hAnsi="Montserrat" w:cs="Arial"/>
                              <w:sz w:val="13"/>
                              <w:szCs w:val="13"/>
                            </w:rPr>
                            <w:t>Tel.: (983</w:t>
                          </w:r>
                          <w:r w:rsidR="00705B44">
                            <w:rPr>
                              <w:rFonts w:ascii="Montserrat" w:hAnsi="Montserrat" w:cs="Arial"/>
                              <w:sz w:val="13"/>
                              <w:szCs w:val="13"/>
                            </w:rPr>
                            <w:t xml:space="preserve">) 1292639 </w:t>
                          </w:r>
                          <w:r w:rsidR="00940D81">
                            <w:rPr>
                              <w:rFonts w:ascii="Montserrat" w:hAnsi="Montserrat" w:cs="Arial"/>
                              <w:sz w:val="13"/>
                              <w:szCs w:val="13"/>
                            </w:rPr>
                            <w:t>E</w:t>
                          </w:r>
                          <w:r w:rsidR="00705B44">
                            <w:rPr>
                              <w:rFonts w:ascii="Montserrat" w:hAnsi="Montserrat" w:cs="Arial"/>
                              <w:sz w:val="13"/>
                              <w:szCs w:val="13"/>
                            </w:rPr>
                            <w:t>xt.1070.</w:t>
                          </w:r>
                        </w:p>
                        <w:p w14:paraId="3174D063" w14:textId="572B4453" w:rsidR="00705B44" w:rsidRPr="000159DF" w:rsidRDefault="00705B44" w:rsidP="003A05EB">
                          <w:pPr>
                            <w:contextualSpacing/>
                            <w:jc w:val="right"/>
                            <w:rPr>
                              <w:rFonts w:ascii="Montserrat" w:hAnsi="Montserrat" w:cs="Arial"/>
                              <w:sz w:val="13"/>
                              <w:szCs w:val="13"/>
                            </w:rPr>
                          </w:pPr>
                          <w:r>
                            <w:rPr>
                              <w:rFonts w:ascii="Montserrat" w:hAnsi="Montserrat" w:cs="Arial"/>
                              <w:sz w:val="13"/>
                              <w:szCs w:val="13"/>
                            </w:rPr>
                            <w:t>dir.gestionterritorial@agepro.gob.mx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F4AD" id="_x0000_t202" coordsize="21600,21600" o:spt="202" path="m,l,21600r21600,l21600,xe">
              <v:stroke joinstyle="miter"/>
              <v:path gradientshapeok="t" o:connecttype="rect"/>
            </v:shapetype>
            <v:shape id="Cuadro de texto 2" o:spid="_x0000_s1026" type="#_x0000_t202" style="position:absolute;margin-left:0;margin-top:-31.75pt;width:216.6pt;height:7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" filled="f" stroked="f">
              <v:textbox>
                <w:txbxContent>
                  <w:p w14:paraId="7C19B45A" w14:textId="77777777" w:rsidR="008644C4" w:rsidRDefault="008644C4" w:rsidP="008644C4">
                    <w:pPr>
                      <w:contextualSpacing/>
                      <w:jc w:val="right"/>
                      <w:rPr>
                        <w:rFonts w:ascii="Montserrat" w:hAnsi="Montserrat" w:cs="Arial"/>
                        <w:sz w:val="13"/>
                        <w:szCs w:val="13"/>
                      </w:rPr>
                    </w:pPr>
                    <w:r>
                      <w:rPr>
                        <w:rFonts w:ascii="Montserrat" w:hAnsi="Montserrat" w:cs="Arial"/>
                        <w:sz w:val="13"/>
                        <w:szCs w:val="13"/>
                      </w:rPr>
                      <w:t>DIRECCIÓN DE GESTIÓN TERRITORIAL</w:t>
                    </w:r>
                  </w:p>
                  <w:p w14:paraId="36131B31" w14:textId="324C668C"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Centro Internacional de Negocios y Convenciones Boulevard Bahía Esq. Ignacio Comonfort, Col. 5 de </w:t>
                    </w:r>
                    <w:r w:rsidR="002A5B9D" w:rsidRPr="006525DF">
                      <w:rPr>
                        <w:rFonts w:ascii="Montserrat" w:hAnsi="Montserrat" w:cs="Arial"/>
                        <w:sz w:val="13"/>
                        <w:szCs w:val="13"/>
                      </w:rPr>
                      <w:t>abril</w:t>
                    </w:r>
                  </w:p>
                  <w:p w14:paraId="1606F4E1" w14:textId="7245E93F"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C.P. </w:t>
                    </w:r>
                    <w:r w:rsidR="002A5B9D" w:rsidRPr="006525DF">
                      <w:rPr>
                        <w:rFonts w:ascii="Montserrat" w:hAnsi="Montserrat" w:cs="Arial"/>
                        <w:sz w:val="13"/>
                        <w:szCs w:val="13"/>
                      </w:rPr>
                      <w:t>77018 Chetumal</w:t>
                    </w:r>
                    <w:r w:rsidRPr="006525DF">
                      <w:rPr>
                        <w:rFonts w:ascii="Montserrat" w:hAnsi="Montserrat" w:cs="Arial"/>
                        <w:sz w:val="13"/>
                        <w:szCs w:val="13"/>
                      </w:rPr>
                      <w:t>, Quintana Roo, México.</w:t>
                    </w:r>
                  </w:p>
                  <w:p w14:paraId="23ED198E" w14:textId="6EC190FA" w:rsidR="003A05EB" w:rsidRDefault="003A05EB" w:rsidP="003A05EB">
                    <w:pPr>
                      <w:contextualSpacing/>
                      <w:jc w:val="right"/>
                      <w:rPr>
                        <w:rFonts w:ascii="Montserrat" w:hAnsi="Montserrat" w:cs="Arial"/>
                        <w:sz w:val="13"/>
                        <w:szCs w:val="13"/>
                      </w:rPr>
                    </w:pPr>
                    <w:r w:rsidRPr="000159DF">
                      <w:rPr>
                        <w:rFonts w:ascii="Montserrat" w:hAnsi="Montserrat" w:cs="Arial"/>
                        <w:sz w:val="13"/>
                        <w:szCs w:val="13"/>
                      </w:rPr>
                      <w:t>Tel.: (983</w:t>
                    </w:r>
                    <w:r w:rsidR="00705B44">
                      <w:rPr>
                        <w:rFonts w:ascii="Montserrat" w:hAnsi="Montserrat" w:cs="Arial"/>
                        <w:sz w:val="13"/>
                        <w:szCs w:val="13"/>
                      </w:rPr>
                      <w:t xml:space="preserve">) 1292639 </w:t>
                    </w:r>
                    <w:r w:rsidR="00940D81">
                      <w:rPr>
                        <w:rFonts w:ascii="Montserrat" w:hAnsi="Montserrat" w:cs="Arial"/>
                        <w:sz w:val="13"/>
                        <w:szCs w:val="13"/>
                      </w:rPr>
                      <w:t>E</w:t>
                    </w:r>
                    <w:r w:rsidR="00705B44">
                      <w:rPr>
                        <w:rFonts w:ascii="Montserrat" w:hAnsi="Montserrat" w:cs="Arial"/>
                        <w:sz w:val="13"/>
                        <w:szCs w:val="13"/>
                      </w:rPr>
                      <w:t>xt.1070.</w:t>
                    </w:r>
                  </w:p>
                  <w:p w14:paraId="3174D063" w14:textId="572B4453" w:rsidR="00705B44" w:rsidRPr="000159DF" w:rsidRDefault="00705B44" w:rsidP="003A05EB">
                    <w:pPr>
                      <w:contextualSpacing/>
                      <w:jc w:val="right"/>
                      <w:rPr>
                        <w:rFonts w:ascii="Montserrat" w:hAnsi="Montserrat" w:cs="Arial"/>
                        <w:sz w:val="13"/>
                        <w:szCs w:val="13"/>
                      </w:rPr>
                    </w:pPr>
                    <w:r>
                      <w:rPr>
                        <w:rFonts w:ascii="Montserrat" w:hAnsi="Montserrat" w:cs="Arial"/>
                        <w:sz w:val="13"/>
                        <w:szCs w:val="13"/>
                      </w:rPr>
                      <w:t>dir.gestionterritorial@agepro.gob.mx</w:t>
                    </w:r>
                  </w:p>
                </w:txbxContent>
              </v:textbox>
              <w10:wrap type="square" anchorx="margin"/>
            </v:shape>
          </w:pict>
        </mc:Fallback>
      </mc:AlternateContent>
    </w:r>
    <w:r w:rsidR="00087A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4215" w14:textId="77777777" w:rsidR="00C35EE1" w:rsidRDefault="00C35EE1">
      <w:r>
        <w:separator/>
      </w:r>
    </w:p>
  </w:footnote>
  <w:footnote w:type="continuationSeparator" w:id="0">
    <w:p w14:paraId="425E2426" w14:textId="77777777" w:rsidR="00C35EE1" w:rsidRDefault="00C3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54D2" w14:textId="61CF1402" w:rsidR="00A4577B" w:rsidRDefault="00E830D0">
    <w:pPr>
      <w:pStyle w:val="HeaderFooter"/>
      <w:tabs>
        <w:tab w:val="clear" w:pos="9020"/>
        <w:tab w:val="center" w:pos="4680"/>
        <w:tab w:val="right" w:pos="9360"/>
      </w:tabs>
    </w:pPr>
    <w:r>
      <w:rPr>
        <w:noProof/>
        <w14:textOutline w14:w="0" w14:cap="rnd" w14:cmpd="sng" w14:algn="ctr">
          <w14:noFill/>
          <w14:prstDash w14:val="solid"/>
          <w14:bevel/>
        </w14:textOutline>
      </w:rPr>
      <w:drawing>
        <wp:anchor distT="0" distB="0" distL="114300" distR="114300" simplePos="0" relativeHeight="251658240" behindDoc="1" locked="0" layoutInCell="1" allowOverlap="1" wp14:anchorId="0C418214" wp14:editId="683D67F2">
          <wp:simplePos x="0" y="0"/>
          <wp:positionH relativeFrom="column">
            <wp:posOffset>-914401</wp:posOffset>
          </wp:positionH>
          <wp:positionV relativeFrom="paragraph">
            <wp:posOffset>-457200</wp:posOffset>
          </wp:positionV>
          <wp:extent cx="7760179" cy="100426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3667" cy="100859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7D14"/>
    <w:multiLevelType w:val="hybridMultilevel"/>
    <w:tmpl w:val="93FC9F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B"/>
    <w:rsid w:val="000052D1"/>
    <w:rsid w:val="0005123A"/>
    <w:rsid w:val="00061217"/>
    <w:rsid w:val="00087A0B"/>
    <w:rsid w:val="00252FDA"/>
    <w:rsid w:val="002A5B9D"/>
    <w:rsid w:val="002B12A1"/>
    <w:rsid w:val="002D3F20"/>
    <w:rsid w:val="00300CFD"/>
    <w:rsid w:val="003965EF"/>
    <w:rsid w:val="003A05EB"/>
    <w:rsid w:val="003B2F8A"/>
    <w:rsid w:val="0040223F"/>
    <w:rsid w:val="00416315"/>
    <w:rsid w:val="004505A5"/>
    <w:rsid w:val="00470CB3"/>
    <w:rsid w:val="004B65F2"/>
    <w:rsid w:val="004F57EE"/>
    <w:rsid w:val="0050208E"/>
    <w:rsid w:val="00537966"/>
    <w:rsid w:val="00550EA8"/>
    <w:rsid w:val="0055435F"/>
    <w:rsid w:val="005570A2"/>
    <w:rsid w:val="005F6DC1"/>
    <w:rsid w:val="0064667F"/>
    <w:rsid w:val="006525DF"/>
    <w:rsid w:val="00671992"/>
    <w:rsid w:val="0069361A"/>
    <w:rsid w:val="006E36AF"/>
    <w:rsid w:val="00705B44"/>
    <w:rsid w:val="00706995"/>
    <w:rsid w:val="00734A5F"/>
    <w:rsid w:val="00742944"/>
    <w:rsid w:val="00787183"/>
    <w:rsid w:val="007C031A"/>
    <w:rsid w:val="007F22E6"/>
    <w:rsid w:val="007F5191"/>
    <w:rsid w:val="00820FD8"/>
    <w:rsid w:val="00847D60"/>
    <w:rsid w:val="008644C4"/>
    <w:rsid w:val="0087783F"/>
    <w:rsid w:val="00887E47"/>
    <w:rsid w:val="008C24F1"/>
    <w:rsid w:val="00902F10"/>
    <w:rsid w:val="009105DD"/>
    <w:rsid w:val="00940D81"/>
    <w:rsid w:val="009A4BE3"/>
    <w:rsid w:val="009C769E"/>
    <w:rsid w:val="00A23490"/>
    <w:rsid w:val="00A23967"/>
    <w:rsid w:val="00A418C2"/>
    <w:rsid w:val="00A4577B"/>
    <w:rsid w:val="00A67BCC"/>
    <w:rsid w:val="00A70AE0"/>
    <w:rsid w:val="00B460CF"/>
    <w:rsid w:val="00BB2A0D"/>
    <w:rsid w:val="00C35EE1"/>
    <w:rsid w:val="00C44788"/>
    <w:rsid w:val="00C50962"/>
    <w:rsid w:val="00CB0CC7"/>
    <w:rsid w:val="00CF7E51"/>
    <w:rsid w:val="00D019E7"/>
    <w:rsid w:val="00D2418B"/>
    <w:rsid w:val="00D25460"/>
    <w:rsid w:val="00D30B9D"/>
    <w:rsid w:val="00D41FD9"/>
    <w:rsid w:val="00D71D20"/>
    <w:rsid w:val="00DA368E"/>
    <w:rsid w:val="00DB56FD"/>
    <w:rsid w:val="00DE0F81"/>
    <w:rsid w:val="00DF0155"/>
    <w:rsid w:val="00E10510"/>
    <w:rsid w:val="00E43035"/>
    <w:rsid w:val="00E830D0"/>
    <w:rsid w:val="00EE5115"/>
    <w:rsid w:val="00EF6211"/>
    <w:rsid w:val="00F001EC"/>
    <w:rsid w:val="00F020D0"/>
    <w:rsid w:val="00F579E4"/>
    <w:rsid w:val="00F8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1E20"/>
  <w15:docId w15:val="{6912390B-9E1D-CC4D-95CD-C448B03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087A0B"/>
    <w:pPr>
      <w:tabs>
        <w:tab w:val="center" w:pos="4419"/>
        <w:tab w:val="right" w:pos="8838"/>
      </w:tabs>
    </w:pPr>
  </w:style>
  <w:style w:type="character" w:customStyle="1" w:styleId="EncabezadoCar">
    <w:name w:val="Encabezado Car"/>
    <w:basedOn w:val="Fuentedeprrafopredeter"/>
    <w:link w:val="Encabezado"/>
    <w:uiPriority w:val="99"/>
    <w:rsid w:val="00087A0B"/>
    <w:rPr>
      <w:sz w:val="24"/>
      <w:szCs w:val="24"/>
      <w:lang w:val="en-US" w:eastAsia="en-US"/>
    </w:rPr>
  </w:style>
  <w:style w:type="paragraph" w:styleId="Piedepgina">
    <w:name w:val="footer"/>
    <w:basedOn w:val="Normal"/>
    <w:link w:val="PiedepginaCar"/>
    <w:uiPriority w:val="99"/>
    <w:unhideWhenUsed/>
    <w:rsid w:val="00087A0B"/>
    <w:pPr>
      <w:tabs>
        <w:tab w:val="center" w:pos="4419"/>
        <w:tab w:val="right" w:pos="8838"/>
      </w:tabs>
    </w:pPr>
  </w:style>
  <w:style w:type="character" w:customStyle="1" w:styleId="PiedepginaCar">
    <w:name w:val="Pie de página Car"/>
    <w:basedOn w:val="Fuentedeprrafopredeter"/>
    <w:link w:val="Piedepgina"/>
    <w:uiPriority w:val="99"/>
    <w:rsid w:val="00087A0B"/>
    <w:rPr>
      <w:sz w:val="24"/>
      <w:szCs w:val="24"/>
      <w:lang w:val="en-US" w:eastAsia="en-US"/>
    </w:rPr>
  </w:style>
  <w:style w:type="paragraph" w:customStyle="1" w:styleId="Cuadrculamedia21">
    <w:name w:val="Cuadrícula media 21"/>
    <w:uiPriority w:val="1"/>
    <w:qFormat/>
    <w:rsid w:val="006525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Prrafodelista">
    <w:name w:val="List Paragraph"/>
    <w:basedOn w:val="Normal"/>
    <w:uiPriority w:val="34"/>
    <w:qFormat/>
    <w:rsid w:val="009105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Calibri" w:eastAsia="Calibri" w:hAnsi="Calibri"/>
      <w:sz w:val="22"/>
      <w:szCs w:val="22"/>
      <w:bdr w:val="none" w:sz="0" w:space="0" w:color="auto"/>
    </w:rPr>
  </w:style>
  <w:style w:type="paragraph" w:styleId="Ttulo">
    <w:name w:val="Title"/>
    <w:basedOn w:val="Normal"/>
    <w:link w:val="TtuloCar"/>
    <w:qFormat/>
    <w:rsid w:val="00EF621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szCs w:val="20"/>
      <w:bdr w:val="none" w:sz="0" w:space="0" w:color="auto"/>
      <w:lang w:val="es-ES" w:eastAsia="es-ES"/>
    </w:rPr>
  </w:style>
  <w:style w:type="character" w:customStyle="1" w:styleId="TtuloCar">
    <w:name w:val="Título Car"/>
    <w:basedOn w:val="Fuentedeprrafopredeter"/>
    <w:link w:val="Ttulo"/>
    <w:rsid w:val="00EF6211"/>
    <w:rPr>
      <w:rFonts w:ascii="Arial" w:eastAsia="Times New Roman" w:hAnsi="Arial"/>
      <w:sz w:val="24"/>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FCFD-2F8F-4980-B502-57378A80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Roxana Meléndez Gudiño</cp:lastModifiedBy>
  <cp:revision>12</cp:revision>
  <cp:lastPrinted>2023-08-03T03:25:00Z</cp:lastPrinted>
  <dcterms:created xsi:type="dcterms:W3CDTF">2023-04-21T18:24:00Z</dcterms:created>
  <dcterms:modified xsi:type="dcterms:W3CDTF">2023-08-03T03:32:00Z</dcterms:modified>
</cp:coreProperties>
</file>