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after="1" w:line="240" w:lineRule="atLeast"/>
        <w:ind w:right="142"/>
        <w:jc w:val="center"/>
        <w:rPr>
          <w:rFonts w:ascii="Times New Roman" w:hAnsi="Times New Roman" w:eastAsia="Arial Unicode MS" w:cs="Times New Roman"/>
          <w:b/>
          <w:sz w:val="16"/>
          <w:szCs w:val="16"/>
        </w:rPr>
      </w:pPr>
      <w:r>
        <w:rPr>
          <w:rFonts w:ascii="Times New Roman" w:hAnsi="Times New Roman" w:eastAsia="Arial Unicode MS" w:cs="Times New Roman"/>
          <w:b/>
          <w:sz w:val="16"/>
          <w:szCs w:val="16"/>
        </w:rPr>
        <w:t>ANEXO 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hAnsi="Times New Roman" w:eastAsia="Arial Unicode MS" w:cs="Times New Roman"/>
          <w:sz w:val="16"/>
          <w:szCs w:val="16"/>
        </w:rPr>
      </w:pPr>
      <w:r>
        <w:rPr>
          <w:rFonts w:ascii="Times New Roman" w:hAnsi="Times New Roman" w:eastAsia="Arial Unicode MS" w:cs="Times New Roman"/>
          <w:b/>
          <w:sz w:val="16"/>
          <w:szCs w:val="16"/>
        </w:rPr>
        <w:t>Formato de Operaciones efectuadas No Comprobables por Concepto de Viáticos.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tLeast"/>
        <w:ind w:right="142" w:firstLine="709"/>
        <w:jc w:val="right"/>
        <w:rPr>
          <w:rFonts w:ascii="Montserrat Medium" w:hAnsi="Montserrat Medium" w:eastAsia="Arial Unicode MS" w:cs="Times New Roman"/>
          <w:color w:val="000000"/>
          <w:sz w:val="16"/>
          <w:szCs w:val="16"/>
        </w:rPr>
      </w:pP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Chetumal, Quintana Roo, a los </w:t>
      </w:r>
      <w:r>
        <w:rPr>
          <w:rFonts w:hint="default" w:ascii="Montserrat Medium" w:hAnsi="Montserrat Medium" w:eastAsia="Arial Unicode MS" w:cs="Times New Roman"/>
          <w:color w:val="000000"/>
          <w:sz w:val="16"/>
          <w:szCs w:val="16"/>
          <w:lang w:val="es-ES"/>
        </w:rPr>
        <w:t>19</w:t>
      </w: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 día (s) del mes de </w:t>
      </w:r>
      <w:r>
        <w:rPr>
          <w:rFonts w:hint="default" w:ascii="Montserrat Medium" w:hAnsi="Montserrat Medium" w:eastAsia="Arial Unicode MS" w:cs="Times New Roman"/>
          <w:color w:val="000000"/>
          <w:sz w:val="16"/>
          <w:szCs w:val="16"/>
          <w:lang w:val="es-ES"/>
        </w:rPr>
        <w:t>agosto</w:t>
      </w: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 del 2024.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hAnsi="Montserrat" w:eastAsia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16"/>
          <w:szCs w:val="16"/>
        </w:rPr>
        <w:t xml:space="preserve">                                                       “</w:t>
      </w:r>
      <w:r>
        <w:rPr>
          <w:rFonts w:ascii="Montserrat" w:hAnsi="Montserrat" w:eastAsia="Times New Roman" w:cs="Times New Roman"/>
          <w:b/>
          <w:bCs/>
          <w:i/>
          <w:iCs/>
          <w:sz w:val="16"/>
          <w:szCs w:val="16"/>
        </w:rPr>
        <w:t>2024, año del 50 aniversario del Estado Libre y Soberano de Quintana Roo”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Montserrat" w:hAnsi="Montserrat" w:eastAsia="Arial Unicode MS" w:cs="Arial"/>
          <w:b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LIC. DIEGO RODOLFO POLANCO SAMANIEGO.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Montserrat" w:hAnsi="Montserrat" w:eastAsia="Arial Unicode MS" w:cs="Arial"/>
          <w:b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DIRECTOR DE ADMINISTRACIÓN Y PLANEACIÓN.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Arial" w:hAnsi="Arial" w:eastAsia="Times New Roman" w:cs="Arial"/>
          <w:bCs/>
          <w:iCs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P R E S E N T 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Montserrat" w:hAnsi="Montserrat" w:eastAsia="Arial Unicode MS" w:cs="Times New Roman"/>
          <w:sz w:val="16"/>
          <w:szCs w:val="16"/>
        </w:rPr>
      </w:pPr>
      <w:r>
        <w:rPr>
          <w:rFonts w:ascii="Montserrat" w:hAnsi="Montserrat" w:eastAsia="Arial Unicode MS" w:cs="Times New Roman"/>
          <w:sz w:val="16"/>
          <w:szCs w:val="16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>
        <w:rPr>
          <w:rFonts w:ascii="Montserrat" w:hAnsi="Montserrat" w:eastAsia="Arial Unicode MS" w:cs="Times New Roman"/>
          <w:b/>
          <w:sz w:val="16"/>
          <w:szCs w:val="16"/>
        </w:rPr>
        <w:t>por concepto de viáticos por la cantidad de  $</w:t>
      </w:r>
      <w:r>
        <w:rPr>
          <w:rFonts w:hint="default" w:ascii="Montserrat" w:hAnsi="Montserrat" w:eastAsia="Arial Unicode MS"/>
          <w:b/>
          <w:sz w:val="16"/>
          <w:szCs w:val="16"/>
        </w:rPr>
        <w:t>1954.26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son (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>mil novecientos cincuenta y cuatro pesos con veintiseis centavos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00/100 M.N), derivadas a la comisión que me fue encomendada, con motivo a </w:t>
      </w:r>
      <w:r>
        <w:rPr>
          <w:rFonts w:hint="default" w:ascii="Montserrat" w:hAnsi="Montserrat" w:eastAsia="Arial Unicode MS"/>
          <w:b/>
          <w:sz w:val="16"/>
          <w:szCs w:val="16"/>
        </w:rPr>
        <w:t>Asistir y apoyar con labores de comunicación social al Evento por el Día Internacional de los Pueblos Originarios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 xml:space="preserve"> 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que se llevó a cabo 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el 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>08, 09 y 10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 de agosto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en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 las comunidades de 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>Santa Rosa, Tac Chivo, Santa Amalia, Pino Suárez, Yaxchachal y San Felipe Berriozabal en Felipe Carrillo Puerto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 en el municipio de Felipe Carrillo Puerto</w:t>
      </w:r>
      <w:r>
        <w:rPr>
          <w:rFonts w:ascii="Montserrat" w:hAnsi="Montserrat" w:eastAsia="Arial Unicode MS" w:cs="Times New Roman"/>
          <w:b/>
          <w:sz w:val="16"/>
          <w:szCs w:val="16"/>
        </w:rPr>
        <w:t>, en los términos que se detallan a continuación.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jc w:val="center"/>
        <w:rPr>
          <w:rFonts w:ascii="Montserrat" w:hAnsi="Montserrat" w:eastAsia="Arial Unicode MS" w:cs="Arial"/>
          <w:b/>
          <w:sz w:val="16"/>
          <w:szCs w:val="16"/>
          <w:lang w:val="es-E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4522"/>
      </w:tblGrid>
      <w:tr>
        <w:tc>
          <w:tcPr>
            <w:tcW w:w="935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 xml:space="preserve">No. De oficio de comisión: </w:t>
            </w:r>
            <w:r>
              <w:rPr>
                <w:rFonts w:ascii="Montserrat Medium" w:hAnsi="Montserrat Medium" w:cs="Arial"/>
                <w:b/>
                <w:sz w:val="20"/>
                <w:szCs w:val="20"/>
                <w:lang w:val="es-MX"/>
              </w:rPr>
              <w:t>INMAYA/DG</w:t>
            </w:r>
            <w:r>
              <w:rPr>
                <w:rFonts w:hint="default" w:ascii="Montserrat Medium" w:hAnsi="Montserrat Medium" w:cs="Arial"/>
                <w:b/>
                <w:sz w:val="20"/>
                <w:szCs w:val="20"/>
                <w:lang w:val="es-ES"/>
              </w:rPr>
              <w:t>/DCYEI</w:t>
            </w:r>
            <w:r>
              <w:rPr>
                <w:rFonts w:ascii="Montserrat Medium" w:hAnsi="Montserrat Medium" w:cs="Arial"/>
                <w:b/>
                <w:sz w:val="20"/>
                <w:szCs w:val="20"/>
                <w:lang w:val="es-MX"/>
              </w:rPr>
              <w:t>/</w:t>
            </w:r>
            <w:r>
              <w:rPr>
                <w:rFonts w:hint="default" w:ascii="Montserrat Medium" w:hAnsi="Montserrat Medium" w:cs="Arial"/>
                <w:b/>
                <w:sz w:val="20"/>
                <w:szCs w:val="20"/>
                <w:lang w:val="es-ES"/>
              </w:rPr>
              <w:t>089/VII</w:t>
            </w:r>
            <w:r>
              <w:rPr>
                <w:rFonts w:ascii="Montserrat Medium" w:hAnsi="Montserrat Medium" w:cs="Arial"/>
                <w:b/>
                <w:sz w:val="20"/>
                <w:szCs w:val="20"/>
                <w:lang w:val="es-MX"/>
              </w:rPr>
              <w:t>/202</w:t>
            </w:r>
            <w:r>
              <w:rPr>
                <w:rFonts w:hint="default" w:ascii="Montserrat Medium" w:hAnsi="Montserrat Medium" w:cs="Arial"/>
                <w:b/>
                <w:sz w:val="20"/>
                <w:szCs w:val="20"/>
                <w:lang w:val="es-ES"/>
              </w:rPr>
              <w:t>4</w:t>
            </w:r>
          </w:p>
        </w:tc>
      </w:tr>
      <w:tr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Monto total otorgado.</w:t>
            </w:r>
          </w:p>
        </w:tc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Monto equivalente al 100%.</w:t>
            </w:r>
          </w:p>
        </w:tc>
      </w:tr>
      <w:tr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$</w:t>
            </w:r>
            <w:r>
              <w:rPr>
                <w:rFonts w:hint="default" w:ascii="Montserrat" w:hAnsi="Montserrat" w:eastAsia="Arial Unicode MS"/>
                <w:bCs/>
                <w:sz w:val="16"/>
                <w:szCs w:val="16"/>
                <w:lang w:val="es-ES" w:eastAsia="es-MX"/>
              </w:rPr>
              <w:t>1954.26</w:t>
            </w:r>
          </w:p>
        </w:tc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$</w:t>
            </w:r>
            <w:r>
              <w:rPr>
                <w:rFonts w:hint="default" w:ascii="Montserrat" w:hAnsi="Montserrat" w:eastAsia="Arial Unicode MS"/>
                <w:bCs/>
                <w:sz w:val="16"/>
                <w:szCs w:val="16"/>
                <w:lang w:val="es-ES" w:eastAsia="es-MX"/>
              </w:rPr>
              <w:t>1954.26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" w:hAnsi="Montserrat" w:eastAsia="Arial Unicode MS" w:cs="Arial"/>
          <w:bCs/>
          <w:sz w:val="16"/>
          <w:szCs w:val="16"/>
          <w:lang w:val="es-ES"/>
        </w:rPr>
      </w:pPr>
    </w:p>
    <w:tbl>
      <w:tblPr>
        <w:tblStyle w:val="7"/>
        <w:tblW w:w="954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6088"/>
        <w:gridCol w:w="1603"/>
      </w:tblGrid>
      <w:tr>
        <w:trPr>
          <w:trHeight w:val="273" w:hRule="atLeast"/>
        </w:trPr>
        <w:tc>
          <w:tcPr>
            <w:tcW w:w="9542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Desglose de Operaciones efectuadas No comprobables  por concepto de Viáticos.</w:t>
            </w:r>
          </w:p>
        </w:tc>
      </w:tr>
      <w:tr>
        <w:trPr>
          <w:trHeight w:val="289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Fecha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Concepto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Importe del gasto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08 agosto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 xml:space="preserve">1 torta y 2 tacos  + </w:t>
            </w: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 agua de jamaica, 1 ración de caldo + 1 Coca Cola, 3 hot dogs y 1 Coca Cola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$340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08 agosto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 gatorade + 1 Doritos nacho, 2 aguas de litro, 1 paq. chicles, 1 helado holanda.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$190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09 agosto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 xml:space="preserve">4 servicio de taxi 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$125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09 agosto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4 empanadas + 1 agua fresca, 1 ración de pollo + 1 agua fresca, 3 hot dogs + 1 horchata.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$440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09 agosto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 volt + 1 galleta suavicrema, 2 aguas de litro, 1 papel de baño, 1 jabón, 1 shampoo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$190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10 agosto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4 panuchos + 1 chocomilk, 1 ración de pollo empanizado + 1 agua fresca, 4 tostadas de pollo +  1 coca cola.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$425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10 agosto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2 servicio de taxi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$70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01 agosto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 volt + 1 sabritones, 2 agua de litro, 1 helado magnum, 1 paquete de lapiceros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$190</w:t>
            </w:r>
          </w:p>
        </w:tc>
      </w:tr>
    </w:tbl>
    <w:tbl>
      <w:tblPr>
        <w:tblStyle w:val="7"/>
        <w:tblpPr w:leftFromText="141" w:rightFromText="141" w:vertAnchor="text" w:horzAnchor="margin" w:tblpXSpec="right" w:tblpY="37"/>
        <w:tblW w:w="3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</w:tblGrid>
      <w:tr>
        <w:tc>
          <w:tcPr>
            <w:tcW w:w="339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Total: $</w:t>
            </w:r>
            <w:r>
              <w:rPr>
                <w:rFonts w:hint="default"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1970.00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320" w:firstLineChars="200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A T E N T A M E N T E              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>A U T O R I Z 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ING. GIANCARLO ARTEMIO AGUILAR CHE</w:t>
      </w:r>
      <w:r>
        <w:rPr>
          <w:rFonts w:ascii="Montserrat Medium" w:hAnsi="Montserrat Medium" w:eastAsia="Arial Unicode MS" w:cs="Arial"/>
          <w:b/>
          <w:sz w:val="16"/>
          <w:szCs w:val="16"/>
          <w:lang w:val="en-US"/>
        </w:rPr>
        <w:t xml:space="preserve">    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n-US"/>
        </w:rPr>
        <w:t xml:space="preserve"> LIC.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DIEGO RODOLFO POLANCO SAMANIEGO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</w:tabs>
        <w:spacing w:after="0" w:line="240" w:lineRule="auto"/>
        <w:ind w:firstLine="240" w:firstLineChars="150"/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PROMOTOR EN LENGUA MAYA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>.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ab/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                  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DIRECTOR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ADMINISTRATIVO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 Unicode MS" w:cs="Arial"/>
          <w:b/>
          <w:sz w:val="16"/>
          <w:szCs w:val="16"/>
        </w:rPr>
      </w:pPr>
    </w:p>
    <w:p>
      <w:pPr>
        <w:rPr>
          <w:rFonts w:ascii="Montserrat Medium" w:hAnsi="Montserrat Medium" w:eastAsia="Arial Unicode MS" w:cs="Arial Unicode MS"/>
          <w:sz w:val="16"/>
          <w:szCs w:val="16"/>
          <w:lang w:eastAsia="es-MX"/>
        </w:rPr>
      </w:pPr>
    </w:p>
    <w:p>
      <w:pPr>
        <w:tabs>
          <w:tab w:val="left" w:pos="1635"/>
        </w:tabs>
        <w:jc w:val="both"/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</w:pP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t>“bajo protesta de decir verdad, manifiesto que la presente comprobación de viáticos otorgados, se realizó tomando en consideración que en la zona rural denominada</w:t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t xml:space="preserve">s </w:t>
      </w:r>
      <w:r>
        <w:rPr>
          <w:rFonts w:hint="default" w:ascii="Montserrat Medium" w:hAnsi="Montserrat Medium" w:eastAsia="Arial Unicode MS"/>
          <w:b/>
          <w:bCs/>
          <w:sz w:val="16"/>
          <w:szCs w:val="16"/>
          <w:lang w:eastAsia="es-MX"/>
        </w:rPr>
        <w:t>Señor, Yaxley, Tixcacal y Tihosuco en el municipio de Felipe Carrillo Puerto</w:t>
      </w: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t xml:space="preserve"> no se localizaron establecimientos comerciales con expedición de comprobantes fiscales digitales”.</w:t>
      </w:r>
    </w:p>
    <w:p>
      <w:pP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</w:pP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br w:type="page"/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bookmarkStart w:id="0" w:name="_GoBack"/>
      <w:bookmarkEnd w:id="0"/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t>Anexo fotográfico</w:t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inline distT="0" distB="0" distL="114300" distR="114300">
            <wp:extent cx="2114550" cy="2820035"/>
            <wp:effectExtent l="0" t="0" r="19050" b="24765"/>
            <wp:docPr id="2" name="Imagen 2" descr="IMG_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G_71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inline distT="0" distB="0" distL="114300" distR="114300">
            <wp:extent cx="3016250" cy="2261870"/>
            <wp:effectExtent l="0" t="0" r="6350" b="24130"/>
            <wp:docPr id="4" name="Imagen 4" descr="IMG_7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G_74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inline distT="0" distB="0" distL="114300" distR="114300">
            <wp:extent cx="2253615" cy="3005455"/>
            <wp:effectExtent l="0" t="0" r="6985" b="17145"/>
            <wp:docPr id="5" name="Imagen 5" descr="IMG_7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G_71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2240" w:h="15840"/>
      <w:pgMar w:top="1417" w:right="1701" w:bottom="1417" w:left="1701" w:header="720" w:footer="86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Montserrat Medium">
    <w:panose1 w:val="00000500000000000000"/>
    <w:charset w:val="4D"/>
    <w:family w:val="auto"/>
    <w:pitch w:val="default"/>
    <w:sig w:usb0="00000000" w:usb1="00000000" w:usb2="00000000" w:usb3="00000000" w:csb0="00000000" w:csb1="00000000"/>
  </w:font>
  <w:font w:name="Montserrat">
    <w:panose1 w:val="000005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18"/>
        <w:szCs w:val="18"/>
      </w:rPr>
    </w:pPr>
    <w:r>
      <w:rPr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  <w:jc w:val="center"/>
      <w:rPr>
        <w:sz w:val="18"/>
        <w:szCs w:val="18"/>
      </w:rPr>
    </w:pPr>
    <w:r>
      <w:rPr>
        <w:sz w:val="18"/>
        <w:szCs w:val="18"/>
      </w:rPr>
      <w:t>.</w:t>
    </w:r>
  </w:p>
  <w:p>
    <w:pPr>
      <w:pStyle w:val="8"/>
      <w:tabs>
        <w:tab w:val="center" w:pos="4680"/>
        <w:tab w:val="right" w:pos="9360"/>
        <w:tab w:val="clear" w:pos="90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9020"/>
      </w:tabs>
    </w:pPr>
    <w:r>
      <w:drawing>
        <wp:inline distT="0" distB="0" distL="0" distR="0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35397"/>
    <w:rsid w:val="00040742"/>
    <w:rsid w:val="0006087D"/>
    <w:rsid w:val="00063E44"/>
    <w:rsid w:val="00092988"/>
    <w:rsid w:val="000A27BA"/>
    <w:rsid w:val="000C42EC"/>
    <w:rsid w:val="000F46EA"/>
    <w:rsid w:val="00106FDD"/>
    <w:rsid w:val="00116596"/>
    <w:rsid w:val="0012618B"/>
    <w:rsid w:val="00134083"/>
    <w:rsid w:val="001446F0"/>
    <w:rsid w:val="001567AB"/>
    <w:rsid w:val="001A18B1"/>
    <w:rsid w:val="001D64CA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307BB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6341"/>
    <w:rsid w:val="004E1C8F"/>
    <w:rsid w:val="004E1E66"/>
    <w:rsid w:val="004F11C1"/>
    <w:rsid w:val="005109E2"/>
    <w:rsid w:val="00553560"/>
    <w:rsid w:val="00554F50"/>
    <w:rsid w:val="00566A5D"/>
    <w:rsid w:val="00572B4C"/>
    <w:rsid w:val="005E41DC"/>
    <w:rsid w:val="00622F24"/>
    <w:rsid w:val="00632047"/>
    <w:rsid w:val="00632180"/>
    <w:rsid w:val="00654D62"/>
    <w:rsid w:val="00657B47"/>
    <w:rsid w:val="00684DE4"/>
    <w:rsid w:val="0069099E"/>
    <w:rsid w:val="00697134"/>
    <w:rsid w:val="006B45FC"/>
    <w:rsid w:val="006C43D7"/>
    <w:rsid w:val="006D337E"/>
    <w:rsid w:val="006E5889"/>
    <w:rsid w:val="0070623B"/>
    <w:rsid w:val="00710288"/>
    <w:rsid w:val="0071653B"/>
    <w:rsid w:val="007176F4"/>
    <w:rsid w:val="00722E25"/>
    <w:rsid w:val="00726594"/>
    <w:rsid w:val="00726D29"/>
    <w:rsid w:val="00731073"/>
    <w:rsid w:val="007427EC"/>
    <w:rsid w:val="00782E68"/>
    <w:rsid w:val="00833DE4"/>
    <w:rsid w:val="00846DC9"/>
    <w:rsid w:val="0087280C"/>
    <w:rsid w:val="008754D8"/>
    <w:rsid w:val="00877AF9"/>
    <w:rsid w:val="0088027B"/>
    <w:rsid w:val="00924B03"/>
    <w:rsid w:val="00934F82"/>
    <w:rsid w:val="00940464"/>
    <w:rsid w:val="009445EF"/>
    <w:rsid w:val="00946C1E"/>
    <w:rsid w:val="0098083B"/>
    <w:rsid w:val="00980DDE"/>
    <w:rsid w:val="0098548B"/>
    <w:rsid w:val="00994B14"/>
    <w:rsid w:val="009A2927"/>
    <w:rsid w:val="009A7B5F"/>
    <w:rsid w:val="009D7C4D"/>
    <w:rsid w:val="009E333D"/>
    <w:rsid w:val="00A13BAD"/>
    <w:rsid w:val="00A16C06"/>
    <w:rsid w:val="00A1757D"/>
    <w:rsid w:val="00A2279A"/>
    <w:rsid w:val="00A35F6F"/>
    <w:rsid w:val="00A65625"/>
    <w:rsid w:val="00AB1568"/>
    <w:rsid w:val="00AB4E99"/>
    <w:rsid w:val="00AC2398"/>
    <w:rsid w:val="00AC388A"/>
    <w:rsid w:val="00AC7094"/>
    <w:rsid w:val="00AD2F82"/>
    <w:rsid w:val="00AD7CED"/>
    <w:rsid w:val="00AF146E"/>
    <w:rsid w:val="00AF4A72"/>
    <w:rsid w:val="00B049EB"/>
    <w:rsid w:val="00B13AB5"/>
    <w:rsid w:val="00B41BAE"/>
    <w:rsid w:val="00B4461C"/>
    <w:rsid w:val="00B53D0D"/>
    <w:rsid w:val="00B57396"/>
    <w:rsid w:val="00B60C66"/>
    <w:rsid w:val="00B63374"/>
    <w:rsid w:val="00B710F7"/>
    <w:rsid w:val="00BC55B1"/>
    <w:rsid w:val="00BD578B"/>
    <w:rsid w:val="00BE1B55"/>
    <w:rsid w:val="00BE6A47"/>
    <w:rsid w:val="00BF2362"/>
    <w:rsid w:val="00C1690A"/>
    <w:rsid w:val="00C21BD0"/>
    <w:rsid w:val="00C22F1D"/>
    <w:rsid w:val="00C3503E"/>
    <w:rsid w:val="00C36378"/>
    <w:rsid w:val="00C508AC"/>
    <w:rsid w:val="00C84F3A"/>
    <w:rsid w:val="00CB07A3"/>
    <w:rsid w:val="00CD078E"/>
    <w:rsid w:val="00D05D30"/>
    <w:rsid w:val="00D403F7"/>
    <w:rsid w:val="00D526DB"/>
    <w:rsid w:val="00D53918"/>
    <w:rsid w:val="00D56072"/>
    <w:rsid w:val="00D62008"/>
    <w:rsid w:val="00D76BCB"/>
    <w:rsid w:val="00D87163"/>
    <w:rsid w:val="00DA6091"/>
    <w:rsid w:val="00DA709F"/>
    <w:rsid w:val="00DE36F9"/>
    <w:rsid w:val="00E10626"/>
    <w:rsid w:val="00E27086"/>
    <w:rsid w:val="00E276A8"/>
    <w:rsid w:val="00E50C63"/>
    <w:rsid w:val="00E51DC4"/>
    <w:rsid w:val="00E743A2"/>
    <w:rsid w:val="00E814F5"/>
    <w:rsid w:val="00EC138A"/>
    <w:rsid w:val="00F202CE"/>
    <w:rsid w:val="00F339E5"/>
    <w:rsid w:val="00F51520"/>
    <w:rsid w:val="00F5587A"/>
    <w:rsid w:val="00F66ED7"/>
    <w:rsid w:val="00F805E2"/>
    <w:rsid w:val="00FA1998"/>
    <w:rsid w:val="00FB46BE"/>
    <w:rsid w:val="1FFD0836"/>
    <w:rsid w:val="7B9FA349"/>
    <w:rsid w:val="7F9BA221"/>
    <w:rsid w:val="FCF79EBA"/>
    <w:rsid w:val="FFE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table" w:styleId="7">
    <w:name w:val="Table Grid"/>
    <w:basedOn w:val="3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  <w:spacing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lang w:val="es-MX" w:eastAsia="es-MX" w:bidi="ar-SA"/>
    </w:rPr>
  </w:style>
  <w:style w:type="character" w:customStyle="1" w:styleId="9">
    <w:name w:val="Pie de página Car"/>
    <w:basedOn w:val="2"/>
    <w:link w:val="6"/>
    <w:uiPriority w:val="99"/>
    <w:rPr>
      <w:rFonts w:ascii="Times New Roman" w:hAnsi="Times New Roman" w:eastAsia="Arial Unicode MS" w:cs="Times New Roman"/>
      <w:sz w:val="24"/>
      <w:szCs w:val="24"/>
    </w:rPr>
  </w:style>
  <w:style w:type="character" w:customStyle="1" w:styleId="10">
    <w:name w:val="Encabezado Car"/>
    <w:basedOn w:val="2"/>
    <w:link w:val="5"/>
    <w:uiPriority w:val="99"/>
  </w:style>
  <w:style w:type="character" w:customStyle="1" w:styleId="11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1590</Characters>
  <Lines>13</Lines>
  <Paragraphs>3</Paragraphs>
  <TotalTime>81</TotalTime>
  <ScaleCrop>false</ScaleCrop>
  <LinksUpToDate>false</LinksUpToDate>
  <CharactersWithSpaces>1875</CharactersWithSpaces>
  <Application>WPS Office_5.7.1.8093_F1E327BC-269C-435d-A152-05C5408002CA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2024-02-27T18:44:00Z</dcterms:created>
  <dc:creator>pc</dc:creator>
  <cp:lastModifiedBy>Giancarlo Aguilar Che</cp:lastModifiedBy>
  <cp:lastPrinted>2024-07-28T19:28:00Z</cp:lastPrinted>
  <dcterms:modified xsi:type="dcterms:W3CDTF">2024-08-14T17:23:30Z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3082-5.7.1.8093</vt:lpwstr>
  </property>
</Properties>
</file>