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99C2" w14:textId="77777777" w:rsidR="009D23B4" w:rsidRPr="00C95A0A" w:rsidRDefault="009D23B4" w:rsidP="00D74C9E">
      <w:pPr>
        <w:rPr>
          <w:rFonts w:ascii="Arial" w:eastAsia="Times New Roman" w:hAnsi="Arial" w:cs="Arial"/>
          <w:sz w:val="6"/>
          <w:szCs w:val="6"/>
          <w:lang w:eastAsia="es-ES"/>
        </w:rPr>
      </w:pPr>
    </w:p>
    <w:p w14:paraId="65973624" w14:textId="0B5DFD5E" w:rsidR="00A86972" w:rsidRDefault="00C032E2" w:rsidP="00A86972">
      <w:pPr>
        <w:spacing w:after="0"/>
        <w:jc w:val="center"/>
        <w:rPr>
          <w:rFonts w:ascii="Montserrat" w:eastAsia="Arial" w:hAnsi="Montserrat" w:cs="Arial"/>
          <w:b/>
          <w:sz w:val="18"/>
          <w:szCs w:val="18"/>
        </w:rPr>
      </w:pPr>
      <w:r w:rsidRPr="00E31BB9">
        <w:rPr>
          <w:rFonts w:ascii="Montserrat" w:eastAsia="Arial" w:hAnsi="Montserrat" w:cs="Arial"/>
          <w:b/>
          <w:sz w:val="18"/>
          <w:szCs w:val="18"/>
        </w:rPr>
        <w:t>ANEXO 4</w:t>
      </w:r>
    </w:p>
    <w:p w14:paraId="14969D9C" w14:textId="7BB18DBB" w:rsidR="00A86972" w:rsidRDefault="00C032E2" w:rsidP="00A86972">
      <w:pPr>
        <w:spacing w:after="0"/>
        <w:jc w:val="center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>Formato de</w:t>
      </w:r>
      <w:r w:rsidR="00912426">
        <w:rPr>
          <w:rFonts w:ascii="Montserrat" w:eastAsia="Arial" w:hAnsi="Montserrat" w:cs="Arial"/>
          <w:b/>
          <w:sz w:val="18"/>
          <w:szCs w:val="18"/>
        </w:rPr>
        <w:t xml:space="preserve"> Operaciones efectuadas No Comprobables por Concepto de Viáticos</w:t>
      </w:r>
    </w:p>
    <w:p w14:paraId="4914B1FB" w14:textId="77777777" w:rsidR="00A86972" w:rsidRPr="00C95A0A" w:rsidRDefault="00A86972" w:rsidP="00A86972">
      <w:pPr>
        <w:spacing w:after="0" w:line="240" w:lineRule="auto"/>
        <w:jc w:val="right"/>
        <w:rPr>
          <w:rFonts w:ascii="Montserrat" w:eastAsia="Arial" w:hAnsi="Montserrat" w:cs="Arial"/>
          <w:b/>
          <w:sz w:val="8"/>
          <w:szCs w:val="8"/>
        </w:rPr>
      </w:pPr>
    </w:p>
    <w:p w14:paraId="2F74DD50" w14:textId="77777777" w:rsidR="00A86972" w:rsidRDefault="00A86972" w:rsidP="00A86972">
      <w:pPr>
        <w:spacing w:after="0" w:line="240" w:lineRule="auto"/>
        <w:jc w:val="right"/>
        <w:rPr>
          <w:rFonts w:ascii="Montserrat" w:eastAsia="Arial" w:hAnsi="Montserrat" w:cs="Arial"/>
          <w:b/>
          <w:sz w:val="18"/>
          <w:szCs w:val="18"/>
        </w:rPr>
      </w:pPr>
    </w:p>
    <w:p w14:paraId="450B7B00" w14:textId="3D66D19C" w:rsidR="00A86972" w:rsidRDefault="000216FC" w:rsidP="000216FC">
      <w:pPr>
        <w:spacing w:after="0" w:line="240" w:lineRule="auto"/>
        <w:jc w:val="right"/>
        <w:rPr>
          <w:rFonts w:ascii="Montserrat" w:eastAsia="Arial" w:hAnsi="Montserrat" w:cs="Arial"/>
          <w:b/>
          <w:sz w:val="18"/>
          <w:szCs w:val="18"/>
        </w:rPr>
      </w:pPr>
      <w:r>
        <w:rPr>
          <w:rFonts w:ascii="Montserrat" w:eastAsia="Arial" w:hAnsi="Montserrat" w:cs="Arial"/>
          <w:b/>
          <w:sz w:val="18"/>
          <w:szCs w:val="18"/>
        </w:rPr>
        <w:t xml:space="preserve">Chetumal, Quintana Roo, a los </w:t>
      </w:r>
      <w:r w:rsidR="00A02653">
        <w:rPr>
          <w:rFonts w:ascii="Montserrat" w:eastAsia="Arial" w:hAnsi="Montserrat" w:cs="Arial"/>
          <w:b/>
          <w:sz w:val="18"/>
          <w:szCs w:val="18"/>
        </w:rPr>
        <w:t>dos</w:t>
      </w:r>
      <w:r w:rsidR="00FA70DD">
        <w:rPr>
          <w:rFonts w:ascii="Montserrat" w:eastAsia="Arial" w:hAnsi="Montserrat" w:cs="Arial"/>
          <w:b/>
          <w:sz w:val="18"/>
          <w:szCs w:val="18"/>
        </w:rPr>
        <w:t xml:space="preserve"> días del mes de </w:t>
      </w:r>
      <w:r w:rsidR="00A02653">
        <w:rPr>
          <w:rFonts w:ascii="Montserrat" w:eastAsia="Arial" w:hAnsi="Montserrat" w:cs="Arial"/>
          <w:b/>
          <w:sz w:val="18"/>
          <w:szCs w:val="18"/>
        </w:rPr>
        <w:t>octubre</w:t>
      </w:r>
      <w:r w:rsidR="00FA70DD">
        <w:rPr>
          <w:rFonts w:ascii="Montserrat" w:eastAsia="Arial" w:hAnsi="Montserrat" w:cs="Arial"/>
          <w:b/>
          <w:sz w:val="18"/>
          <w:szCs w:val="18"/>
        </w:rPr>
        <w:t xml:space="preserve"> de 2024</w:t>
      </w:r>
      <w:r>
        <w:rPr>
          <w:rFonts w:ascii="Montserrat" w:eastAsia="Arial" w:hAnsi="Montserrat" w:cs="Arial"/>
          <w:b/>
          <w:sz w:val="18"/>
          <w:szCs w:val="18"/>
        </w:rPr>
        <w:t>.</w:t>
      </w:r>
    </w:p>
    <w:p w14:paraId="4F2E1BB5" w14:textId="77777777" w:rsidR="00A86972" w:rsidRDefault="00A86972" w:rsidP="00C032E2">
      <w:pPr>
        <w:spacing w:before="240" w:after="0"/>
        <w:rPr>
          <w:rFonts w:ascii="Montserrat" w:eastAsia="Arial" w:hAnsi="Montserrat" w:cs="Arial"/>
          <w:b/>
          <w:sz w:val="18"/>
          <w:szCs w:val="18"/>
        </w:rPr>
      </w:pPr>
    </w:p>
    <w:p w14:paraId="10271F10" w14:textId="77777777" w:rsidR="000216FC" w:rsidRPr="000216FC" w:rsidRDefault="000216FC" w:rsidP="000216FC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 w:rsidRPr="000216FC">
        <w:rPr>
          <w:rFonts w:ascii="Montserrat" w:eastAsia="Arial" w:hAnsi="Montserrat" w:cs="Arial"/>
          <w:b/>
          <w:sz w:val="18"/>
          <w:szCs w:val="18"/>
        </w:rPr>
        <w:t>LIC. DANNY ALEJANDRO DURÁN SUÁREZ</w:t>
      </w:r>
    </w:p>
    <w:p w14:paraId="47DF6953" w14:textId="77777777" w:rsidR="000216FC" w:rsidRPr="000216FC" w:rsidRDefault="000216FC" w:rsidP="000216FC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 w:rsidRPr="000216FC">
        <w:rPr>
          <w:rFonts w:ascii="Montserrat" w:eastAsia="Arial" w:hAnsi="Montserrat" w:cs="Arial"/>
          <w:b/>
          <w:sz w:val="18"/>
          <w:szCs w:val="18"/>
        </w:rPr>
        <w:t>DIRECTOR DE ADMINISTRACIÓN Y FINANZAS</w:t>
      </w:r>
    </w:p>
    <w:p w14:paraId="60D87E0D" w14:textId="3D53F785" w:rsidR="000216FC" w:rsidRPr="000216FC" w:rsidRDefault="000216FC" w:rsidP="000216FC">
      <w:pPr>
        <w:spacing w:after="0"/>
        <w:rPr>
          <w:rFonts w:ascii="Montserrat" w:eastAsia="Arial" w:hAnsi="Montserrat" w:cs="Arial"/>
          <w:b/>
          <w:sz w:val="18"/>
          <w:szCs w:val="18"/>
        </w:rPr>
      </w:pPr>
      <w:r w:rsidRPr="000216FC">
        <w:rPr>
          <w:rFonts w:ascii="Montserrat" w:eastAsia="Arial" w:hAnsi="Montserrat" w:cs="Arial"/>
          <w:b/>
          <w:sz w:val="18"/>
          <w:szCs w:val="18"/>
        </w:rPr>
        <w:t>P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R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E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S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E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N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T</w:t>
      </w:r>
      <w:r w:rsidR="00A02653">
        <w:rPr>
          <w:rFonts w:ascii="Montserrat" w:eastAsia="Arial" w:hAnsi="Montserrat" w:cs="Arial"/>
          <w:b/>
          <w:sz w:val="18"/>
          <w:szCs w:val="18"/>
        </w:rPr>
        <w:t xml:space="preserve"> </w:t>
      </w:r>
      <w:r w:rsidRPr="000216FC">
        <w:rPr>
          <w:rFonts w:ascii="Montserrat" w:eastAsia="Arial" w:hAnsi="Montserrat" w:cs="Arial"/>
          <w:b/>
          <w:sz w:val="18"/>
          <w:szCs w:val="18"/>
        </w:rPr>
        <w:t>E</w:t>
      </w:r>
    </w:p>
    <w:p w14:paraId="26FBF3AF" w14:textId="42D272C6" w:rsidR="00C032E2" w:rsidRPr="006C6B97" w:rsidRDefault="00C032E2" w:rsidP="00C032E2">
      <w:pPr>
        <w:spacing w:before="240" w:after="0"/>
        <w:jc w:val="both"/>
        <w:rPr>
          <w:rFonts w:ascii="Montserrat Light" w:eastAsia="Arial" w:hAnsi="Montserrat Light" w:cs="Arial"/>
          <w:bCs/>
          <w:sz w:val="18"/>
          <w:szCs w:val="18"/>
        </w:rPr>
      </w:pPr>
      <w:r w:rsidRPr="006C6B97">
        <w:rPr>
          <w:rFonts w:ascii="Montserrat Light" w:eastAsia="Arial" w:hAnsi="Montserrat Light" w:cs="Arial"/>
          <w:bCs/>
          <w:sz w:val="18"/>
          <w:szCs w:val="18"/>
        </w:rPr>
        <w:t>Atendiendo a lo dispuesto en el</w:t>
      </w:r>
      <w:r w:rsidRPr="006C6B97">
        <w:rPr>
          <w:rFonts w:ascii="Montserrat Light" w:eastAsia="Arial" w:hAnsi="Montserrat Light" w:cs="Arial"/>
          <w:b/>
          <w:sz w:val="18"/>
          <w:szCs w:val="18"/>
        </w:rPr>
        <w:t xml:space="preserve"> 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artículo 36, tercer párrafo de los </w:t>
      </w:r>
      <w:r w:rsidRPr="006C6B97">
        <w:rPr>
          <w:rFonts w:ascii="Montserrat Light" w:eastAsia="Arial" w:hAnsi="Montserrat Light" w:cs="Arial"/>
          <w:bCs/>
          <w:i/>
          <w:iCs/>
          <w:sz w:val="18"/>
          <w:szCs w:val="18"/>
        </w:rPr>
        <w:t>LINEAMIENTOS PARA EL EJERCICIO, CONTROL Y COMPROBACIÓN DEL GASTO PÚBLICO DESTINADO AL PAGO DE VIÁTICOS, PASAJES Y DEMÁS EROGACIONES RELACIONADAS CON LAS COMISIONES OFICIALES EFECTUADAS POR LAS PERSONAS SERVIDORAS PÚBLICAS DE LA ADMINISTRACIÓN PÚBLICA CENTRAL Y PARAESTATAL DEL PODER EJECUTIVO DEL GOBIERNO DEL ESTADO DE QUINTANA ROO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, se expide el presente para efectos </w:t>
      </w:r>
      <w:r w:rsidR="00161D5D" w:rsidRPr="006C6B97">
        <w:rPr>
          <w:rFonts w:ascii="Montserrat Light" w:eastAsia="Arial" w:hAnsi="Montserrat Light" w:cs="Arial"/>
          <w:bCs/>
          <w:sz w:val="18"/>
          <w:szCs w:val="18"/>
        </w:rPr>
        <w:t>de acreditar l</w:t>
      </w:r>
      <w:r w:rsidR="00054267" w:rsidRPr="006C6B97">
        <w:rPr>
          <w:rFonts w:ascii="Montserrat Light" w:eastAsia="Arial" w:hAnsi="Montserrat Light" w:cs="Arial"/>
          <w:bCs/>
          <w:sz w:val="18"/>
          <w:szCs w:val="18"/>
        </w:rPr>
        <w:t>as operaciones efectuadas no comprobables por concepto de viáticos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, por la cantidad de 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>$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868.56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 (Son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ochocientos sesenta y ocho pesos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56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/100 M.N.) 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 derivadas de la comisión que me fue encomendada, con motivo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 xml:space="preserve">de ASISTIR COMO RESPONSABLE DE LA COORDINACIÓN DEL TRÁMITE PARA LA FORMALIZACIÓN ANTE NOTARIO PÚBLICO DE LAS COOPERATIVAS DE LAS MUJERES BORDADORAS DE LA COMUNIDAD DE X-PICHIL, </w:t>
      </w:r>
      <w:r w:rsidR="00A02653" w:rsidRPr="006C6B97">
        <w:rPr>
          <w:rFonts w:ascii="Montserrat Light" w:eastAsia="Arial" w:hAnsi="Montserrat Light" w:cs="Arial"/>
          <w:bCs/>
          <w:sz w:val="18"/>
          <w:szCs w:val="18"/>
        </w:rPr>
        <w:t>que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 se llevó a cabo 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el día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25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 de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septiembre</w:t>
      </w:r>
      <w:r w:rsidR="00FA70DD">
        <w:rPr>
          <w:rFonts w:ascii="Montserrat Light" w:eastAsia="Arial" w:hAnsi="Montserrat Light" w:cs="Arial"/>
          <w:bCs/>
          <w:sz w:val="18"/>
          <w:szCs w:val="18"/>
        </w:rPr>
        <w:t xml:space="preserve"> de 2024.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 xml:space="preserve"> en </w:t>
      </w:r>
      <w:r w:rsidR="00A02653">
        <w:rPr>
          <w:rFonts w:ascii="Montserrat Light" w:eastAsia="Arial" w:hAnsi="Montserrat Light" w:cs="Arial"/>
          <w:bCs/>
          <w:sz w:val="18"/>
          <w:szCs w:val="18"/>
        </w:rPr>
        <w:t>Felipe Carrillo Puerto</w:t>
      </w:r>
      <w:r w:rsidR="00FA70DD" w:rsidRPr="00D65D37">
        <w:rPr>
          <w:rFonts w:ascii="Montserrat Light" w:eastAsia="Arial" w:hAnsi="Montserrat Light" w:cs="Arial"/>
          <w:bCs/>
          <w:sz w:val="18"/>
          <w:szCs w:val="18"/>
        </w:rPr>
        <w:t>, Quintana Roo;</w:t>
      </w:r>
      <w:r w:rsidRPr="00D65D37">
        <w:rPr>
          <w:rFonts w:ascii="Montserrat Light" w:eastAsia="Arial" w:hAnsi="Montserrat Light" w:cs="Arial"/>
          <w:bCs/>
          <w:sz w:val="18"/>
          <w:szCs w:val="18"/>
        </w:rPr>
        <w:t xml:space="preserve"> </w:t>
      </w:r>
      <w:r w:rsidRPr="006C6B97">
        <w:rPr>
          <w:rFonts w:ascii="Montserrat Light" w:eastAsia="Arial" w:hAnsi="Montserrat Light" w:cs="Arial"/>
          <w:bCs/>
          <w:sz w:val="18"/>
          <w:szCs w:val="18"/>
        </w:rPr>
        <w:t>en los términos que se detallan a continuación.</w:t>
      </w:r>
    </w:p>
    <w:tbl>
      <w:tblPr>
        <w:tblStyle w:val="Tablaconcuadrcula"/>
        <w:tblpPr w:leftFromText="141" w:rightFromText="141" w:vertAnchor="text" w:horzAnchor="margin" w:tblpXSpec="center" w:tblpY="445"/>
        <w:tblW w:w="0" w:type="auto"/>
        <w:tblLook w:val="04A0" w:firstRow="1" w:lastRow="0" w:firstColumn="1" w:lastColumn="0" w:noHBand="0" w:noVBand="1"/>
      </w:tblPr>
      <w:tblGrid>
        <w:gridCol w:w="2689"/>
        <w:gridCol w:w="3332"/>
      </w:tblGrid>
      <w:tr w:rsidR="00D65D37" w14:paraId="34DB316A" w14:textId="77777777" w:rsidTr="00A02653">
        <w:trPr>
          <w:trHeight w:val="326"/>
        </w:trPr>
        <w:tc>
          <w:tcPr>
            <w:tcW w:w="6021" w:type="dxa"/>
            <w:gridSpan w:val="2"/>
            <w:shd w:val="clear" w:color="auto" w:fill="E7E6E6" w:themeFill="background2"/>
            <w:vAlign w:val="center"/>
          </w:tcPr>
          <w:p w14:paraId="49E36D0C" w14:textId="36FDC88E" w:rsidR="00D65D37" w:rsidRDefault="00D65D37" w:rsidP="00A02653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No. de oficio de comisión: CJPE/DCJPE/1</w:t>
            </w:r>
            <w:r w:rsidR="00A02653">
              <w:rPr>
                <w:rFonts w:ascii="Montserrat" w:eastAsia="Arial" w:hAnsi="Montserrat" w:cs="Arial"/>
                <w:bCs/>
                <w:sz w:val="18"/>
                <w:szCs w:val="18"/>
              </w:rPr>
              <w:t>386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/</w:t>
            </w:r>
            <w:r w:rsidR="00A02653">
              <w:rPr>
                <w:rFonts w:ascii="Montserrat" w:eastAsia="Arial" w:hAnsi="Montserrat" w:cs="Arial"/>
                <w:bCs/>
                <w:sz w:val="18"/>
                <w:szCs w:val="18"/>
              </w:rPr>
              <w:t>IX</w:t>
            </w: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/2024</w:t>
            </w:r>
          </w:p>
        </w:tc>
      </w:tr>
      <w:tr w:rsidR="00D65D37" w14:paraId="4404AA4A" w14:textId="77777777" w:rsidTr="00A02653">
        <w:trPr>
          <w:trHeight w:val="326"/>
        </w:trPr>
        <w:tc>
          <w:tcPr>
            <w:tcW w:w="2689" w:type="dxa"/>
            <w:shd w:val="clear" w:color="auto" w:fill="E7E6E6" w:themeFill="background2"/>
            <w:vAlign w:val="center"/>
          </w:tcPr>
          <w:p w14:paraId="580370FE" w14:textId="77777777" w:rsidR="00D65D37" w:rsidRDefault="00D65D37" w:rsidP="00A02653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Monto total otorgado </w:t>
            </w:r>
          </w:p>
        </w:tc>
        <w:tc>
          <w:tcPr>
            <w:tcW w:w="3332" w:type="dxa"/>
            <w:shd w:val="clear" w:color="auto" w:fill="E7E6E6" w:themeFill="background2"/>
            <w:vAlign w:val="center"/>
          </w:tcPr>
          <w:p w14:paraId="1712B70A" w14:textId="77777777" w:rsidR="00D65D37" w:rsidRDefault="00D65D37" w:rsidP="00A02653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Monto equivalente al 100%</w:t>
            </w:r>
          </w:p>
        </w:tc>
      </w:tr>
      <w:tr w:rsidR="00D65D37" w14:paraId="7B2A87CE" w14:textId="77777777" w:rsidTr="00A02653">
        <w:trPr>
          <w:trHeight w:val="341"/>
        </w:trPr>
        <w:tc>
          <w:tcPr>
            <w:tcW w:w="2689" w:type="dxa"/>
            <w:vAlign w:val="center"/>
          </w:tcPr>
          <w:p w14:paraId="0205A072" w14:textId="732E84A9" w:rsidR="00D65D37" w:rsidRPr="00C95A0A" w:rsidRDefault="00D65D37" w:rsidP="00A02653">
            <w:pPr>
              <w:jc w:val="center"/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 w:rsidRPr="00C95A0A">
              <w:rPr>
                <w:rFonts w:ascii="Montserrat Light" w:eastAsia="Arial" w:hAnsi="Montserrat Light" w:cs="Arial"/>
                <w:bCs/>
                <w:sz w:val="18"/>
                <w:szCs w:val="18"/>
              </w:rPr>
              <w:t>$</w:t>
            </w:r>
            <w:r>
              <w:rPr>
                <w:rFonts w:ascii="Montserrat Light" w:eastAsia="Arial" w:hAnsi="Montserrat Light" w:cs="Arial"/>
                <w:bCs/>
                <w:sz w:val="18"/>
                <w:szCs w:val="18"/>
              </w:rPr>
              <w:t xml:space="preserve"> </w:t>
            </w:r>
            <w:r w:rsidR="00A02653">
              <w:rPr>
                <w:rFonts w:ascii="Montserrat Light" w:eastAsia="Arial" w:hAnsi="Montserrat Light" w:cs="Arial"/>
                <w:bCs/>
                <w:sz w:val="18"/>
                <w:szCs w:val="18"/>
              </w:rPr>
              <w:t>868.56</w:t>
            </w:r>
          </w:p>
        </w:tc>
        <w:tc>
          <w:tcPr>
            <w:tcW w:w="3332" w:type="dxa"/>
            <w:vAlign w:val="center"/>
          </w:tcPr>
          <w:p w14:paraId="2CE8D470" w14:textId="4F11CE67" w:rsidR="00D65D37" w:rsidRPr="00C95A0A" w:rsidRDefault="00D65D37" w:rsidP="00A02653">
            <w:pPr>
              <w:jc w:val="center"/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 w:rsidRPr="00C95A0A">
              <w:rPr>
                <w:rFonts w:ascii="Montserrat Light" w:eastAsia="Arial" w:hAnsi="Montserrat Light" w:cs="Arial"/>
                <w:bCs/>
                <w:sz w:val="18"/>
                <w:szCs w:val="18"/>
              </w:rPr>
              <w:t>$</w:t>
            </w:r>
            <w:r>
              <w:rPr>
                <w:rFonts w:ascii="Montserrat Light" w:eastAsia="Arial" w:hAnsi="Montserrat Light" w:cs="Arial"/>
                <w:bCs/>
                <w:sz w:val="18"/>
                <w:szCs w:val="18"/>
              </w:rPr>
              <w:t xml:space="preserve"> </w:t>
            </w:r>
            <w:r w:rsidR="00A02653">
              <w:rPr>
                <w:rFonts w:ascii="Montserrat Light" w:eastAsia="Arial" w:hAnsi="Montserrat Light" w:cs="Arial"/>
                <w:bCs/>
                <w:sz w:val="18"/>
                <w:szCs w:val="18"/>
              </w:rPr>
              <w:t>868.56</w:t>
            </w:r>
          </w:p>
        </w:tc>
      </w:tr>
    </w:tbl>
    <w:p w14:paraId="563B72AE" w14:textId="77777777" w:rsidR="00C1074F" w:rsidRDefault="00C1074F" w:rsidP="00C032E2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</w:p>
    <w:p w14:paraId="2AC039BF" w14:textId="6C396D97" w:rsidR="00C032E2" w:rsidRPr="00444873" w:rsidRDefault="00C032E2" w:rsidP="00C032E2">
      <w:pPr>
        <w:spacing w:before="240" w:after="0"/>
        <w:jc w:val="both"/>
        <w:rPr>
          <w:rFonts w:ascii="Montserrat" w:eastAsia="Arial" w:hAnsi="Montserrat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466"/>
        <w:gridCol w:w="2084"/>
      </w:tblGrid>
      <w:tr w:rsidR="00F72CC3" w14:paraId="11CA58F1" w14:textId="77777777" w:rsidTr="008E6779">
        <w:trPr>
          <w:trHeight w:val="326"/>
          <w:jc w:val="center"/>
        </w:trPr>
        <w:tc>
          <w:tcPr>
            <w:tcW w:w="8105" w:type="dxa"/>
            <w:gridSpan w:val="3"/>
            <w:shd w:val="clear" w:color="auto" w:fill="E7E6E6" w:themeFill="background2"/>
            <w:vAlign w:val="center"/>
          </w:tcPr>
          <w:p w14:paraId="13B7EB4B" w14:textId="18B21AC1" w:rsidR="00F72CC3" w:rsidRPr="00F72CC3" w:rsidRDefault="00F72CC3" w:rsidP="00755CCC">
            <w:pPr>
              <w:jc w:val="center"/>
              <w:rPr>
                <w:rFonts w:ascii="Montserrat" w:eastAsia="Arial" w:hAnsi="Montserrat" w:cs="Arial"/>
                <w:b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Desglose de </w:t>
            </w:r>
            <w:r w:rsidRPr="00F72CC3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Operaciones efectuadas No Comprobables </w:t>
            </w:r>
            <w:r w:rsidR="00E10968">
              <w:rPr>
                <w:rFonts w:ascii="Montserrat" w:eastAsia="Arial" w:hAnsi="Montserrat" w:cs="Arial"/>
                <w:b/>
                <w:sz w:val="18"/>
                <w:szCs w:val="18"/>
              </w:rPr>
              <w:t>por Concepto de Viáticos</w:t>
            </w:r>
          </w:p>
        </w:tc>
      </w:tr>
      <w:tr w:rsidR="00C032E2" w14:paraId="140FF85C" w14:textId="77777777" w:rsidTr="00755CCC">
        <w:trPr>
          <w:trHeight w:val="326"/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14:paraId="2B741E91" w14:textId="125D54A9" w:rsidR="00C032E2" w:rsidRDefault="00C032E2" w:rsidP="00755CCC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Fecha</w:t>
            </w:r>
            <w:r w:rsidRPr="002F6C55">
              <w:rPr>
                <w:rFonts w:ascii="Montserrat" w:eastAsia="Arial" w:hAnsi="Montserrat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6" w:type="dxa"/>
            <w:shd w:val="clear" w:color="auto" w:fill="E7E6E6" w:themeFill="background2"/>
            <w:vAlign w:val="center"/>
          </w:tcPr>
          <w:p w14:paraId="20C573C6" w14:textId="2E177893" w:rsidR="00C032E2" w:rsidRDefault="00C032E2" w:rsidP="00755CCC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Concepto 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14:paraId="51F73743" w14:textId="3C7E6217" w:rsidR="00C032E2" w:rsidRDefault="00C032E2" w:rsidP="00755CCC">
            <w:pPr>
              <w:jc w:val="center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 xml:space="preserve">Importe del Gasto </w:t>
            </w:r>
          </w:p>
        </w:tc>
      </w:tr>
      <w:tr w:rsidR="00C032E2" w14:paraId="63EFB13C" w14:textId="77777777" w:rsidTr="00C95A0A">
        <w:trPr>
          <w:trHeight w:val="406"/>
          <w:jc w:val="center"/>
        </w:trPr>
        <w:tc>
          <w:tcPr>
            <w:tcW w:w="1555" w:type="dxa"/>
            <w:vAlign w:val="center"/>
          </w:tcPr>
          <w:p w14:paraId="43B78DEE" w14:textId="1662F4FC" w:rsidR="00C032E2" w:rsidRPr="00C95A0A" w:rsidRDefault="003104CA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>
              <w:rPr>
                <w:rFonts w:ascii="Montserrat Light" w:eastAsia="Arial" w:hAnsi="Montserrat Light" w:cs="Arial"/>
                <w:bCs/>
                <w:sz w:val="18"/>
                <w:szCs w:val="18"/>
              </w:rPr>
              <w:t>25/09/2024</w:t>
            </w:r>
          </w:p>
        </w:tc>
        <w:tc>
          <w:tcPr>
            <w:tcW w:w="4466" w:type="dxa"/>
            <w:vAlign w:val="center"/>
          </w:tcPr>
          <w:p w14:paraId="73CCB940" w14:textId="1E25D62E" w:rsidR="00C032E2" w:rsidRPr="00C95A0A" w:rsidRDefault="006C6B97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 w:rsidRPr="00C95A0A">
              <w:rPr>
                <w:rFonts w:ascii="Montserrat Light" w:eastAsia="Arial" w:hAnsi="Montserrat Light" w:cs="Arial"/>
                <w:bCs/>
                <w:sz w:val="18"/>
                <w:szCs w:val="18"/>
              </w:rPr>
              <w:t>Consumo de alimentos</w:t>
            </w:r>
          </w:p>
        </w:tc>
        <w:tc>
          <w:tcPr>
            <w:tcW w:w="2084" w:type="dxa"/>
            <w:vAlign w:val="center"/>
          </w:tcPr>
          <w:p w14:paraId="0FEBCBA2" w14:textId="0CCCCDFA" w:rsidR="00C032E2" w:rsidRPr="00C95A0A" w:rsidRDefault="00C95A0A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 w:rsidRPr="00C95A0A">
              <w:rPr>
                <w:rFonts w:ascii="Montserrat Light" w:eastAsia="Arial" w:hAnsi="Montserrat Light" w:cs="Arial"/>
                <w:bCs/>
                <w:sz w:val="18"/>
                <w:szCs w:val="18"/>
              </w:rPr>
              <w:t>$</w:t>
            </w:r>
            <w:r w:rsidR="00FA70DD">
              <w:rPr>
                <w:rFonts w:ascii="Montserrat Light" w:eastAsia="Arial" w:hAnsi="Montserrat Light" w:cs="Arial"/>
                <w:bCs/>
                <w:sz w:val="18"/>
                <w:szCs w:val="18"/>
              </w:rPr>
              <w:t xml:space="preserve"> </w:t>
            </w:r>
            <w:r w:rsidR="00A02653">
              <w:rPr>
                <w:rFonts w:ascii="Montserrat Light" w:eastAsia="Arial" w:hAnsi="Montserrat Light" w:cs="Arial"/>
                <w:bCs/>
                <w:sz w:val="18"/>
                <w:szCs w:val="18"/>
              </w:rPr>
              <w:t>868.56</w:t>
            </w:r>
          </w:p>
        </w:tc>
      </w:tr>
      <w:tr w:rsidR="00C032E2" w14:paraId="13436C4C" w14:textId="77777777" w:rsidTr="00C95A0A">
        <w:trPr>
          <w:trHeight w:val="383"/>
          <w:jc w:val="center"/>
        </w:trPr>
        <w:tc>
          <w:tcPr>
            <w:tcW w:w="1555" w:type="dxa"/>
            <w:vAlign w:val="center"/>
          </w:tcPr>
          <w:p w14:paraId="7D6F2B27" w14:textId="77777777" w:rsidR="00C032E2" w:rsidRPr="00C95A0A" w:rsidRDefault="00C032E2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</w:p>
        </w:tc>
        <w:tc>
          <w:tcPr>
            <w:tcW w:w="4466" w:type="dxa"/>
            <w:vAlign w:val="center"/>
          </w:tcPr>
          <w:p w14:paraId="2CD767A3" w14:textId="77777777" w:rsidR="00C032E2" w:rsidRPr="00C95A0A" w:rsidRDefault="00C032E2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</w:p>
        </w:tc>
        <w:tc>
          <w:tcPr>
            <w:tcW w:w="2084" w:type="dxa"/>
            <w:vAlign w:val="center"/>
          </w:tcPr>
          <w:p w14:paraId="5EAFA46A" w14:textId="1998E38F" w:rsidR="00C032E2" w:rsidRPr="00C95A0A" w:rsidRDefault="00C032E2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</w:p>
        </w:tc>
      </w:tr>
      <w:tr w:rsidR="006C6B97" w14:paraId="1DE4318D" w14:textId="77777777" w:rsidTr="00C95A0A">
        <w:trPr>
          <w:trHeight w:val="305"/>
          <w:jc w:val="center"/>
        </w:trPr>
        <w:tc>
          <w:tcPr>
            <w:tcW w:w="6021" w:type="dxa"/>
            <w:gridSpan w:val="2"/>
            <w:vAlign w:val="center"/>
          </w:tcPr>
          <w:p w14:paraId="33D54E12" w14:textId="1529A6FD" w:rsidR="006C6B97" w:rsidRDefault="006C6B97" w:rsidP="006C6B97">
            <w:pPr>
              <w:jc w:val="right"/>
              <w:rPr>
                <w:rFonts w:ascii="Montserrat" w:eastAsia="Arial" w:hAnsi="Montserrat" w:cs="Arial"/>
                <w:bCs/>
                <w:sz w:val="18"/>
                <w:szCs w:val="18"/>
              </w:rPr>
            </w:pPr>
            <w:r>
              <w:rPr>
                <w:rFonts w:ascii="Montserrat" w:eastAsia="Arial" w:hAnsi="Montserrat" w:cs="Arial"/>
                <w:bCs/>
                <w:sz w:val="18"/>
                <w:szCs w:val="18"/>
              </w:rPr>
              <w:t>TOTAL</w:t>
            </w:r>
          </w:p>
        </w:tc>
        <w:tc>
          <w:tcPr>
            <w:tcW w:w="2084" w:type="dxa"/>
            <w:vAlign w:val="center"/>
          </w:tcPr>
          <w:p w14:paraId="1920E454" w14:textId="0C2C1517" w:rsidR="006C6B97" w:rsidRPr="00C95A0A" w:rsidRDefault="00C95A0A" w:rsidP="00C95A0A">
            <w:pPr>
              <w:rPr>
                <w:rFonts w:ascii="Montserrat Light" w:eastAsia="Arial" w:hAnsi="Montserrat Light" w:cs="Arial"/>
                <w:bCs/>
                <w:sz w:val="18"/>
                <w:szCs w:val="18"/>
              </w:rPr>
            </w:pPr>
            <w:r w:rsidRPr="00C95A0A">
              <w:rPr>
                <w:rFonts w:ascii="Montserrat Light" w:eastAsia="Arial" w:hAnsi="Montserrat Light" w:cs="Arial"/>
                <w:bCs/>
                <w:sz w:val="18"/>
                <w:szCs w:val="18"/>
              </w:rPr>
              <w:t>$</w:t>
            </w:r>
            <w:r w:rsidR="00FA70DD">
              <w:rPr>
                <w:rFonts w:ascii="Montserrat Light" w:eastAsia="Arial" w:hAnsi="Montserrat Light" w:cs="Arial"/>
                <w:bCs/>
                <w:sz w:val="18"/>
                <w:szCs w:val="18"/>
              </w:rPr>
              <w:t xml:space="preserve"> </w:t>
            </w:r>
            <w:r w:rsidR="00A02653">
              <w:rPr>
                <w:rFonts w:ascii="Montserrat Light" w:eastAsia="Arial" w:hAnsi="Montserrat Light" w:cs="Arial"/>
                <w:bCs/>
                <w:sz w:val="18"/>
                <w:szCs w:val="18"/>
              </w:rPr>
              <w:t>868.56</w:t>
            </w:r>
          </w:p>
        </w:tc>
      </w:tr>
    </w:tbl>
    <w:p w14:paraId="1C972533" w14:textId="172C3217" w:rsidR="00C032E2" w:rsidRDefault="003104CA" w:rsidP="00C032E2">
      <w:pPr>
        <w:spacing w:after="0" w:line="276" w:lineRule="auto"/>
        <w:ind w:left="2880" w:firstLine="720"/>
        <w:rPr>
          <w:rFonts w:ascii="Montserrat" w:hAnsi="Montserrat" w:cs="Arial"/>
          <w:b/>
        </w:rPr>
      </w:pPr>
      <w:r>
        <w:rPr>
          <w:rFonts w:ascii="Montserrat" w:eastAsia="Arial" w:hAnsi="Montserrat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E8354" wp14:editId="77C6481C">
                <wp:simplePos x="0" y="0"/>
                <wp:positionH relativeFrom="column">
                  <wp:posOffset>3001645</wp:posOffset>
                </wp:positionH>
                <wp:positionV relativeFrom="paragraph">
                  <wp:posOffset>177165</wp:posOffset>
                </wp:positionV>
                <wp:extent cx="2886710" cy="1619250"/>
                <wp:effectExtent l="0" t="0" r="8890" b="0"/>
                <wp:wrapThrough wrapText="bothSides">
                  <wp:wrapPolygon edited="0">
                    <wp:start x="0" y="0"/>
                    <wp:lineTo x="0" y="21346"/>
                    <wp:lineTo x="21524" y="21346"/>
                    <wp:lineTo x="21524" y="0"/>
                    <wp:lineTo x="0" y="0"/>
                  </wp:wrapPolygon>
                </wp:wrapThrough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DF93C" w14:textId="66BFD9D5" w:rsidR="00C032E2" w:rsidRDefault="00C032E2" w:rsidP="00C032E2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A U T O R I Z </w:t>
                            </w:r>
                            <w:proofErr w:type="spellStart"/>
                            <w:r w:rsidR="003104CA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Ó</w:t>
                            </w:r>
                            <w:proofErr w:type="spellEnd"/>
                          </w:p>
                          <w:p w14:paraId="133F2D18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B1B154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D82068" w14:textId="77777777" w:rsidR="003104CA" w:rsidRDefault="003104CA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ECEBE3" w14:textId="33F81F5E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1635466E" w14:textId="21334109" w:rsidR="00C032E2" w:rsidRDefault="001F782A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Lic. Carlos Felipe Fuentes del Río</w:t>
                            </w:r>
                          </w:p>
                          <w:p w14:paraId="12DDDDD4" w14:textId="31185783" w:rsidR="00977E35" w:rsidRDefault="001F782A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Consejero Jurídico del Poder Ejecutivo</w:t>
                            </w:r>
                          </w:p>
                          <w:p w14:paraId="14DB944C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D4F323" w14:textId="77777777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806326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4268960D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41514445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5B4D2D9" w14:textId="77777777" w:rsidR="00C032E2" w:rsidRDefault="00C032E2" w:rsidP="00C0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E835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36.35pt;margin-top:13.95pt;width:227.3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" fillcolor="white [3201]" stroked="f" strokeweight=".5pt">
                <v:textbox>
                  <w:txbxContent>
                    <w:p w14:paraId="1EADF93C" w14:textId="66BFD9D5" w:rsidR="00C032E2" w:rsidRDefault="00C032E2" w:rsidP="00C032E2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A U T O R I Z </w:t>
                      </w:r>
                      <w:proofErr w:type="spellStart"/>
                      <w:r w:rsidR="003104CA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Ó</w:t>
                      </w:r>
                      <w:proofErr w:type="spellEnd"/>
                    </w:p>
                    <w:p w14:paraId="133F2D18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79B1B154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50D82068" w14:textId="77777777" w:rsidR="003104CA" w:rsidRDefault="003104CA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30ECEBE3" w14:textId="33F81F5E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1635466E" w14:textId="21334109" w:rsidR="00C032E2" w:rsidRDefault="001F782A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Lic. Carlos Felipe Fuentes del Río</w:t>
                      </w:r>
                    </w:p>
                    <w:p w14:paraId="12DDDDD4" w14:textId="31185783" w:rsidR="00977E35" w:rsidRDefault="001F782A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Consejero Jurídico del Poder Ejecutivo</w:t>
                      </w:r>
                    </w:p>
                    <w:p w14:paraId="14DB944C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46D4F323" w14:textId="77777777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2806326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4268960D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41514445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5B4D2D9" w14:textId="77777777" w:rsidR="00C032E2" w:rsidRDefault="00C032E2" w:rsidP="00C032E2"/>
                  </w:txbxContent>
                </v:textbox>
                <w10:wrap type="through"/>
              </v:shape>
            </w:pict>
          </mc:Fallback>
        </mc:AlternateContent>
      </w:r>
      <w:r w:rsidR="00D65D37">
        <w:rPr>
          <w:rFonts w:ascii="Montserrat" w:eastAsia="Arial" w:hAnsi="Montserrat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92107" wp14:editId="58AD16CF">
                <wp:simplePos x="0" y="0"/>
                <wp:positionH relativeFrom="column">
                  <wp:posOffset>67945</wp:posOffset>
                </wp:positionH>
                <wp:positionV relativeFrom="paragraph">
                  <wp:posOffset>177800</wp:posOffset>
                </wp:positionV>
                <wp:extent cx="2886710" cy="1857375"/>
                <wp:effectExtent l="0" t="0" r="8890" b="9525"/>
                <wp:wrapThrough wrapText="bothSides">
                  <wp:wrapPolygon edited="0">
                    <wp:start x="0" y="0"/>
                    <wp:lineTo x="0" y="21489"/>
                    <wp:lineTo x="21524" y="21489"/>
                    <wp:lineTo x="21524" y="0"/>
                    <wp:lineTo x="0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AAC12" w14:textId="77777777" w:rsidR="00C032E2" w:rsidRPr="00E31BB9" w:rsidRDefault="00C032E2" w:rsidP="00C032E2">
                            <w:pPr>
                              <w:tabs>
                                <w:tab w:val="left" w:pos="0"/>
                                <w:tab w:val="left" w:pos="9781"/>
                              </w:tabs>
                              <w:spacing w:before="240" w:after="0" w:line="360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31BB9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A T E N T A M E N T E</w:t>
                            </w:r>
                          </w:p>
                          <w:p w14:paraId="6BA80FDE" w14:textId="77777777" w:rsidR="00C032E2" w:rsidRPr="00E31BB9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975B5FB" w14:textId="77777777" w:rsidR="00C032E2" w:rsidRPr="00E31BB9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6BC6192" w14:textId="77777777" w:rsidR="003104CA" w:rsidRDefault="003104CA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D31B41" w14:textId="0FB6E6AE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74C94182" w14:textId="4CE8DADE" w:rsidR="00C032E2" w:rsidRDefault="00C032E2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2653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Dr</w:t>
                            </w:r>
                            <w:r w:rsidR="00D65D37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02653">
                              <w:rPr>
                                <w:rFonts w:ascii="Montserrat" w:eastAsia="Arial" w:hAnsi="Montserrat" w:cs="Arial"/>
                                <w:b/>
                                <w:sz w:val="20"/>
                                <w:szCs w:val="20"/>
                              </w:rPr>
                              <w:t>César Camacho Galindo</w:t>
                            </w:r>
                          </w:p>
                          <w:p w14:paraId="7DCF47C5" w14:textId="36F27D1F" w:rsidR="00C032E2" w:rsidRDefault="003104CA" w:rsidP="00C032E2">
                            <w:pPr>
                              <w:spacing w:after="0" w:line="276" w:lineRule="auto"/>
                              <w:jc w:val="center"/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eastAsia="Arial" w:hAnsi="Montserrat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Director de Procedimientos Administrativos y Agrarios</w:t>
                            </w:r>
                          </w:p>
                          <w:p w14:paraId="14014861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104275CD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60ADF4AA" w14:textId="77777777" w:rsidR="00C032E2" w:rsidRDefault="00C032E2" w:rsidP="00C032E2">
                            <w:pPr>
                              <w:spacing w:after="0" w:line="276" w:lineRule="auto"/>
                              <w:rPr>
                                <w:rFonts w:ascii="Montserrat" w:eastAsia="Arial" w:hAnsi="Montserrat" w:cs="Arial"/>
                                <w:sz w:val="10"/>
                                <w:szCs w:val="10"/>
                              </w:rPr>
                            </w:pPr>
                          </w:p>
                          <w:p w14:paraId="0C900AA2" w14:textId="77777777" w:rsidR="00C032E2" w:rsidRDefault="00C032E2" w:rsidP="00C03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2107" id="Cuadro de texto 12" o:spid="_x0000_s1027" type="#_x0000_t202" style="position:absolute;left:0;text-align:left;margin-left:5.35pt;margin-top:14pt;width:227.3pt;height:14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" fillcolor="white [3201]" stroked="f" strokeweight=".5pt">
                <v:textbox>
                  <w:txbxContent>
                    <w:p w14:paraId="40FAAC12" w14:textId="77777777" w:rsidR="00C032E2" w:rsidRPr="00E31BB9" w:rsidRDefault="00C032E2" w:rsidP="00C032E2">
                      <w:pPr>
                        <w:tabs>
                          <w:tab w:val="left" w:pos="0"/>
                          <w:tab w:val="left" w:pos="9781"/>
                        </w:tabs>
                        <w:spacing w:before="240" w:after="0" w:line="360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E31BB9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  <w:t>A T E N T A M E N T E</w:t>
                      </w:r>
                    </w:p>
                    <w:p w14:paraId="6BA80FDE" w14:textId="77777777" w:rsidR="00C032E2" w:rsidRPr="00E31BB9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2975B5FB" w14:textId="77777777" w:rsidR="00C032E2" w:rsidRPr="00E31BB9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76BC6192" w14:textId="77777777" w:rsidR="003104CA" w:rsidRDefault="003104CA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</w:p>
                    <w:p w14:paraId="23D31B41" w14:textId="0FB6E6AE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74C94182" w14:textId="4CE8DADE" w:rsidR="00C032E2" w:rsidRDefault="00C032E2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2653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Dr</w:t>
                      </w:r>
                      <w:r w:rsidR="00D65D37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A02653">
                        <w:rPr>
                          <w:rFonts w:ascii="Montserrat" w:eastAsia="Arial" w:hAnsi="Montserrat" w:cs="Arial"/>
                          <w:b/>
                          <w:sz w:val="20"/>
                          <w:szCs w:val="20"/>
                        </w:rPr>
                        <w:t>César Camacho Galindo</w:t>
                      </w:r>
                    </w:p>
                    <w:p w14:paraId="7DCF47C5" w14:textId="36F27D1F" w:rsidR="00C032E2" w:rsidRDefault="003104CA" w:rsidP="00C032E2">
                      <w:pPr>
                        <w:spacing w:after="0" w:line="276" w:lineRule="auto"/>
                        <w:jc w:val="center"/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ontserrat" w:eastAsia="Arial" w:hAnsi="Montserrat" w:cs="Arial"/>
                          <w:b/>
                          <w:bCs/>
                          <w:sz w:val="20"/>
                          <w:szCs w:val="20"/>
                        </w:rPr>
                        <w:t>Director de Procedimientos Administrativos y Agrarios</w:t>
                      </w:r>
                    </w:p>
                    <w:p w14:paraId="14014861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104275CD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60ADF4AA" w14:textId="77777777" w:rsidR="00C032E2" w:rsidRDefault="00C032E2" w:rsidP="00C032E2">
                      <w:pPr>
                        <w:spacing w:after="0" w:line="276" w:lineRule="auto"/>
                        <w:rPr>
                          <w:rFonts w:ascii="Montserrat" w:eastAsia="Arial" w:hAnsi="Montserrat" w:cs="Arial"/>
                          <w:sz w:val="10"/>
                          <w:szCs w:val="10"/>
                        </w:rPr>
                      </w:pPr>
                    </w:p>
                    <w:p w14:paraId="0C900AA2" w14:textId="77777777" w:rsidR="00C032E2" w:rsidRDefault="00C032E2" w:rsidP="00C032E2"/>
                  </w:txbxContent>
                </v:textbox>
                <w10:wrap type="through"/>
              </v:shape>
            </w:pict>
          </mc:Fallback>
        </mc:AlternateContent>
      </w:r>
    </w:p>
    <w:p w14:paraId="22916EA9" w14:textId="6EA8B8B5" w:rsidR="006C6B97" w:rsidRDefault="006C6B97" w:rsidP="006C6B97">
      <w:pPr>
        <w:jc w:val="both"/>
        <w:rPr>
          <w:i/>
          <w:iCs/>
          <w:sz w:val="20"/>
          <w:szCs w:val="20"/>
        </w:rPr>
      </w:pPr>
    </w:p>
    <w:p w14:paraId="3987730D" w14:textId="59E5600D" w:rsidR="004B2B17" w:rsidRPr="00C032E2" w:rsidRDefault="006C6B97" w:rsidP="003104CA">
      <w:pPr>
        <w:jc w:val="both"/>
        <w:rPr>
          <w:rFonts w:ascii="Arial" w:eastAsia="Times New Roman" w:hAnsi="Arial" w:cs="Arial"/>
          <w:b/>
          <w:lang w:eastAsia="es-ES"/>
        </w:rPr>
      </w:pPr>
      <w:r w:rsidRPr="006C6B97">
        <w:rPr>
          <w:i/>
          <w:iCs/>
          <w:sz w:val="20"/>
          <w:szCs w:val="20"/>
        </w:rPr>
        <w:t>“Bajo protesta de decir verdad, manifiesto que la presente comprobación de viáticos otorgados, se realizó tomando en consideración que las actividades desempeñadas corresponden a actividades operativas que implican estar a disposición de las necesidades del servicio”</w:t>
      </w:r>
    </w:p>
    <w:sectPr w:rsidR="004B2B17" w:rsidRPr="00C032E2" w:rsidSect="006C6B97">
      <w:headerReference w:type="first" r:id="rId8"/>
      <w:pgSz w:w="12240" w:h="15840"/>
      <w:pgMar w:top="1444" w:right="1247" w:bottom="851" w:left="158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6EBE" w14:textId="77777777" w:rsidR="00C13FE6" w:rsidRDefault="00C13FE6" w:rsidP="006157AF">
      <w:pPr>
        <w:spacing w:after="0" w:line="240" w:lineRule="auto"/>
      </w:pPr>
      <w:r>
        <w:separator/>
      </w:r>
    </w:p>
  </w:endnote>
  <w:endnote w:type="continuationSeparator" w:id="0">
    <w:p w14:paraId="6D8D2DDF" w14:textId="77777777" w:rsidR="00C13FE6" w:rsidRDefault="00C13FE6" w:rsidP="0061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6CA4" w14:textId="77777777" w:rsidR="00C13FE6" w:rsidRDefault="00C13FE6" w:rsidP="006157AF">
      <w:pPr>
        <w:spacing w:after="0" w:line="240" w:lineRule="auto"/>
      </w:pPr>
      <w:r>
        <w:separator/>
      </w:r>
    </w:p>
  </w:footnote>
  <w:footnote w:type="continuationSeparator" w:id="0">
    <w:p w14:paraId="1D9A3516" w14:textId="77777777" w:rsidR="00C13FE6" w:rsidRDefault="00C13FE6" w:rsidP="0061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718A" w14:textId="34088702" w:rsidR="002C37A4" w:rsidRDefault="00A86972">
    <w:pPr>
      <w:pStyle w:val="Encabezado"/>
    </w:pPr>
    <w:r>
      <w:rPr>
        <w:rFonts w:ascii="Arial" w:eastAsia="Arial" w:hAnsi="Arial" w:cs="Arial"/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1F3667CE" wp14:editId="76619F95">
          <wp:simplePos x="0" y="0"/>
          <wp:positionH relativeFrom="column">
            <wp:posOffset>62230</wp:posOffset>
          </wp:positionH>
          <wp:positionV relativeFrom="paragraph">
            <wp:posOffset>-210185</wp:posOffset>
          </wp:positionV>
          <wp:extent cx="2330450" cy="575945"/>
          <wp:effectExtent l="0" t="0" r="0" b="0"/>
          <wp:wrapNone/>
          <wp:docPr id="265658237" name="Imagen 265658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7919A813" wp14:editId="46302F05">
          <wp:simplePos x="0" y="0"/>
          <wp:positionH relativeFrom="column">
            <wp:posOffset>3877945</wp:posOffset>
          </wp:positionH>
          <wp:positionV relativeFrom="paragraph">
            <wp:posOffset>-267335</wp:posOffset>
          </wp:positionV>
          <wp:extent cx="2017395" cy="733425"/>
          <wp:effectExtent l="0" t="0" r="1905" b="9525"/>
          <wp:wrapSquare wrapText="bothSides"/>
          <wp:docPr id="1450677493" name="Imagen 1450677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072993" name="Imagen 152407299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6" t="23595" r="7466" b="22472"/>
                  <a:stretch/>
                </pic:blipFill>
                <pic:spPr bwMode="auto">
                  <a:xfrm>
                    <a:off x="0" y="0"/>
                    <a:ext cx="201739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B41"/>
    <w:multiLevelType w:val="hybridMultilevel"/>
    <w:tmpl w:val="3104F24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967"/>
    <w:multiLevelType w:val="hybridMultilevel"/>
    <w:tmpl w:val="3B5CC57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62369F"/>
    <w:multiLevelType w:val="hybridMultilevel"/>
    <w:tmpl w:val="677EC5F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1EE7"/>
    <w:multiLevelType w:val="hybridMultilevel"/>
    <w:tmpl w:val="5422073A"/>
    <w:lvl w:ilvl="0" w:tplc="EF461A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AF082D"/>
    <w:multiLevelType w:val="hybridMultilevel"/>
    <w:tmpl w:val="9B1E4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6989"/>
    <w:multiLevelType w:val="hybridMultilevel"/>
    <w:tmpl w:val="0C3E0DD8"/>
    <w:lvl w:ilvl="0" w:tplc="7A50D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6C3"/>
    <w:multiLevelType w:val="hybridMultilevel"/>
    <w:tmpl w:val="A586B74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069BA"/>
    <w:multiLevelType w:val="hybridMultilevel"/>
    <w:tmpl w:val="892CE9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477"/>
    <w:multiLevelType w:val="hybridMultilevel"/>
    <w:tmpl w:val="A586B748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4416F"/>
    <w:multiLevelType w:val="hybridMultilevel"/>
    <w:tmpl w:val="F2C030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75C3"/>
    <w:multiLevelType w:val="hybridMultilevel"/>
    <w:tmpl w:val="7F1602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E376F"/>
    <w:multiLevelType w:val="hybridMultilevel"/>
    <w:tmpl w:val="6A1C12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0A0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51749"/>
    <w:multiLevelType w:val="multilevel"/>
    <w:tmpl w:val="094E45C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4" w15:restartNumberingAfterBreak="0">
    <w:nsid w:val="3ABA3615"/>
    <w:multiLevelType w:val="multilevel"/>
    <w:tmpl w:val="CAD2711A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1512" w:hanging="1152"/>
      </w:pPr>
      <w:rPr>
        <w:rFonts w:hint="default"/>
        <w:b/>
        <w:sz w:val="22"/>
      </w:rPr>
    </w:lvl>
    <w:lvl w:ilvl="2">
      <w:start w:val="5"/>
      <w:numFmt w:val="decimal"/>
      <w:isLgl/>
      <w:lvlText w:val="%1.%2.%3."/>
      <w:lvlJc w:val="left"/>
      <w:pPr>
        <w:ind w:left="1512" w:hanging="1152"/>
      </w:pPr>
      <w:rPr>
        <w:rFonts w:hint="default"/>
        <w:b/>
        <w:sz w:val="22"/>
      </w:rPr>
    </w:lvl>
    <w:lvl w:ilvl="3">
      <w:start w:val="3"/>
      <w:numFmt w:val="decimal"/>
      <w:isLgl/>
      <w:lvlText w:val="%1.%2.%3.%4."/>
      <w:lvlJc w:val="left"/>
      <w:pPr>
        <w:ind w:left="1512" w:hanging="1152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12" w:hanging="1152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12" w:hanging="1152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512" w:hanging="1152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15" w15:restartNumberingAfterBreak="0">
    <w:nsid w:val="4B8A29EC"/>
    <w:multiLevelType w:val="hybridMultilevel"/>
    <w:tmpl w:val="F26A90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685"/>
    <w:multiLevelType w:val="hybridMultilevel"/>
    <w:tmpl w:val="5EC649A6"/>
    <w:lvl w:ilvl="0" w:tplc="5630CF30">
      <w:start w:val="1"/>
      <w:numFmt w:val="decimal"/>
      <w:lvlText w:val="%1."/>
      <w:lvlJc w:val="left"/>
      <w:pPr>
        <w:ind w:left="2299" w:hanging="360"/>
      </w:pPr>
      <w:rPr>
        <w:sz w:val="22"/>
        <w:szCs w:val="22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C3E4B9C2">
      <w:numFmt w:val="bullet"/>
      <w:lvlText w:val="-"/>
      <w:lvlJc w:val="left"/>
      <w:pPr>
        <w:ind w:left="3199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3739" w:hanging="360"/>
      </w:pPr>
    </w:lvl>
    <w:lvl w:ilvl="4" w:tplc="080A0019" w:tentative="1">
      <w:start w:val="1"/>
      <w:numFmt w:val="lowerLetter"/>
      <w:lvlText w:val="%5."/>
      <w:lvlJc w:val="left"/>
      <w:pPr>
        <w:ind w:left="4459" w:hanging="360"/>
      </w:pPr>
    </w:lvl>
    <w:lvl w:ilvl="5" w:tplc="080A001B" w:tentative="1">
      <w:start w:val="1"/>
      <w:numFmt w:val="lowerRoman"/>
      <w:lvlText w:val="%6."/>
      <w:lvlJc w:val="right"/>
      <w:pPr>
        <w:ind w:left="5179" w:hanging="180"/>
      </w:pPr>
    </w:lvl>
    <w:lvl w:ilvl="6" w:tplc="080A000F" w:tentative="1">
      <w:start w:val="1"/>
      <w:numFmt w:val="decimal"/>
      <w:lvlText w:val="%7."/>
      <w:lvlJc w:val="left"/>
      <w:pPr>
        <w:ind w:left="5899" w:hanging="360"/>
      </w:pPr>
    </w:lvl>
    <w:lvl w:ilvl="7" w:tplc="080A0019" w:tentative="1">
      <w:start w:val="1"/>
      <w:numFmt w:val="lowerLetter"/>
      <w:lvlText w:val="%8."/>
      <w:lvlJc w:val="left"/>
      <w:pPr>
        <w:ind w:left="6619" w:hanging="360"/>
      </w:pPr>
    </w:lvl>
    <w:lvl w:ilvl="8" w:tplc="080A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7" w15:restartNumberingAfterBreak="0">
    <w:nsid w:val="4F204550"/>
    <w:multiLevelType w:val="hybridMultilevel"/>
    <w:tmpl w:val="31F048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7718"/>
    <w:multiLevelType w:val="hybridMultilevel"/>
    <w:tmpl w:val="46406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1647"/>
    <w:multiLevelType w:val="hybridMultilevel"/>
    <w:tmpl w:val="CDFA7A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C10E8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45F"/>
    <w:multiLevelType w:val="hybridMultilevel"/>
    <w:tmpl w:val="E7741368"/>
    <w:lvl w:ilvl="0" w:tplc="C2A6ED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C76"/>
    <w:multiLevelType w:val="hybridMultilevel"/>
    <w:tmpl w:val="2EA6F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847D7"/>
    <w:multiLevelType w:val="hybridMultilevel"/>
    <w:tmpl w:val="8A6E3582"/>
    <w:lvl w:ilvl="0" w:tplc="B718B72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4D43A4"/>
    <w:multiLevelType w:val="hybridMultilevel"/>
    <w:tmpl w:val="1892FA6C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05BD"/>
    <w:multiLevelType w:val="hybridMultilevel"/>
    <w:tmpl w:val="AEE2CB3A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122906"/>
    <w:multiLevelType w:val="hybridMultilevel"/>
    <w:tmpl w:val="129A06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73B02"/>
    <w:multiLevelType w:val="hybridMultilevel"/>
    <w:tmpl w:val="FCA86A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45E76"/>
    <w:multiLevelType w:val="hybridMultilevel"/>
    <w:tmpl w:val="5A54CC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0602A"/>
    <w:multiLevelType w:val="hybridMultilevel"/>
    <w:tmpl w:val="910C21D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877095"/>
    <w:multiLevelType w:val="hybridMultilevel"/>
    <w:tmpl w:val="B37C1C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091F"/>
    <w:multiLevelType w:val="hybridMultilevel"/>
    <w:tmpl w:val="3104F24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36963">
    <w:abstractNumId w:val="4"/>
  </w:num>
  <w:num w:numId="2" w16cid:durableId="1196776627">
    <w:abstractNumId w:val="30"/>
  </w:num>
  <w:num w:numId="3" w16cid:durableId="1708019718">
    <w:abstractNumId w:val="16"/>
  </w:num>
  <w:num w:numId="4" w16cid:durableId="332342841">
    <w:abstractNumId w:val="14"/>
  </w:num>
  <w:num w:numId="5" w16cid:durableId="1173758905">
    <w:abstractNumId w:val="13"/>
  </w:num>
  <w:num w:numId="6" w16cid:durableId="1919096562">
    <w:abstractNumId w:val="25"/>
  </w:num>
  <w:num w:numId="7" w16cid:durableId="261686558">
    <w:abstractNumId w:val="1"/>
  </w:num>
  <w:num w:numId="8" w16cid:durableId="707535429">
    <w:abstractNumId w:val="6"/>
  </w:num>
  <w:num w:numId="9" w16cid:durableId="750737802">
    <w:abstractNumId w:val="19"/>
  </w:num>
  <w:num w:numId="10" w16cid:durableId="35282650">
    <w:abstractNumId w:val="24"/>
  </w:num>
  <w:num w:numId="11" w16cid:durableId="1813518905">
    <w:abstractNumId w:val="21"/>
  </w:num>
  <w:num w:numId="12" w16cid:durableId="1562591915">
    <w:abstractNumId w:val="2"/>
  </w:num>
  <w:num w:numId="13" w16cid:durableId="1860656312">
    <w:abstractNumId w:val="29"/>
  </w:num>
  <w:num w:numId="14" w16cid:durableId="1000933176">
    <w:abstractNumId w:val="8"/>
  </w:num>
  <w:num w:numId="15" w16cid:durableId="2145538966">
    <w:abstractNumId w:val="18"/>
  </w:num>
  <w:num w:numId="16" w16cid:durableId="1663853113">
    <w:abstractNumId w:val="23"/>
  </w:num>
  <w:num w:numId="17" w16cid:durableId="461536247">
    <w:abstractNumId w:val="10"/>
  </w:num>
  <w:num w:numId="18" w16cid:durableId="1400833750">
    <w:abstractNumId w:val="17"/>
  </w:num>
  <w:num w:numId="19" w16cid:durableId="903678884">
    <w:abstractNumId w:val="0"/>
  </w:num>
  <w:num w:numId="20" w16cid:durableId="1128013162">
    <w:abstractNumId w:val="26"/>
  </w:num>
  <w:num w:numId="21" w16cid:durableId="1342853337">
    <w:abstractNumId w:val="27"/>
  </w:num>
  <w:num w:numId="22" w16cid:durableId="1811555993">
    <w:abstractNumId w:val="15"/>
  </w:num>
  <w:num w:numId="23" w16cid:durableId="693851489">
    <w:abstractNumId w:val="22"/>
  </w:num>
  <w:num w:numId="24" w16cid:durableId="112091434">
    <w:abstractNumId w:val="11"/>
  </w:num>
  <w:num w:numId="25" w16cid:durableId="881751756">
    <w:abstractNumId w:val="9"/>
  </w:num>
  <w:num w:numId="26" w16cid:durableId="2140872450">
    <w:abstractNumId w:val="7"/>
  </w:num>
  <w:num w:numId="27" w16cid:durableId="709111255">
    <w:abstractNumId w:val="5"/>
  </w:num>
  <w:num w:numId="28" w16cid:durableId="893200111">
    <w:abstractNumId w:val="20"/>
  </w:num>
  <w:num w:numId="29" w16cid:durableId="1542204558">
    <w:abstractNumId w:val="12"/>
  </w:num>
  <w:num w:numId="30" w16cid:durableId="619410695">
    <w:abstractNumId w:val="31"/>
  </w:num>
  <w:num w:numId="31" w16cid:durableId="1490756469">
    <w:abstractNumId w:val="28"/>
  </w:num>
  <w:num w:numId="32" w16cid:durableId="38013790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AF"/>
    <w:rsid w:val="0000037B"/>
    <w:rsid w:val="00000779"/>
    <w:rsid w:val="00000AB9"/>
    <w:rsid w:val="00000CE3"/>
    <w:rsid w:val="0000135E"/>
    <w:rsid w:val="00002164"/>
    <w:rsid w:val="00002978"/>
    <w:rsid w:val="00002CBC"/>
    <w:rsid w:val="0000438A"/>
    <w:rsid w:val="00004E37"/>
    <w:rsid w:val="00005544"/>
    <w:rsid w:val="000069DB"/>
    <w:rsid w:val="000100C4"/>
    <w:rsid w:val="00011A29"/>
    <w:rsid w:val="00011E1F"/>
    <w:rsid w:val="000131E9"/>
    <w:rsid w:val="000132D2"/>
    <w:rsid w:val="000146A4"/>
    <w:rsid w:val="00014772"/>
    <w:rsid w:val="00014DB9"/>
    <w:rsid w:val="00017351"/>
    <w:rsid w:val="00017E49"/>
    <w:rsid w:val="000216FC"/>
    <w:rsid w:val="00022C25"/>
    <w:rsid w:val="000247D5"/>
    <w:rsid w:val="00024801"/>
    <w:rsid w:val="00025AA2"/>
    <w:rsid w:val="000264AB"/>
    <w:rsid w:val="000270C2"/>
    <w:rsid w:val="00027FEE"/>
    <w:rsid w:val="00031A01"/>
    <w:rsid w:val="0003274A"/>
    <w:rsid w:val="0003346C"/>
    <w:rsid w:val="00034BCC"/>
    <w:rsid w:val="00035A1C"/>
    <w:rsid w:val="00036C9D"/>
    <w:rsid w:val="00036CF6"/>
    <w:rsid w:val="0003786B"/>
    <w:rsid w:val="000379E3"/>
    <w:rsid w:val="00037B5E"/>
    <w:rsid w:val="0004083E"/>
    <w:rsid w:val="00040C62"/>
    <w:rsid w:val="0004116E"/>
    <w:rsid w:val="000411E8"/>
    <w:rsid w:val="0004221F"/>
    <w:rsid w:val="00042BED"/>
    <w:rsid w:val="000447B5"/>
    <w:rsid w:val="000454D6"/>
    <w:rsid w:val="000469DB"/>
    <w:rsid w:val="0005153E"/>
    <w:rsid w:val="00053521"/>
    <w:rsid w:val="00053534"/>
    <w:rsid w:val="00054267"/>
    <w:rsid w:val="000543BB"/>
    <w:rsid w:val="00054613"/>
    <w:rsid w:val="00054BAD"/>
    <w:rsid w:val="00054F60"/>
    <w:rsid w:val="000564B2"/>
    <w:rsid w:val="00060480"/>
    <w:rsid w:val="0006098F"/>
    <w:rsid w:val="0006190C"/>
    <w:rsid w:val="0006264E"/>
    <w:rsid w:val="00062978"/>
    <w:rsid w:val="00062FAA"/>
    <w:rsid w:val="0006328F"/>
    <w:rsid w:val="00065033"/>
    <w:rsid w:val="00065637"/>
    <w:rsid w:val="0006583A"/>
    <w:rsid w:val="00066C82"/>
    <w:rsid w:val="00071768"/>
    <w:rsid w:val="00071B0D"/>
    <w:rsid w:val="000738CA"/>
    <w:rsid w:val="00073EDA"/>
    <w:rsid w:val="00074339"/>
    <w:rsid w:val="000770FC"/>
    <w:rsid w:val="00077785"/>
    <w:rsid w:val="00081730"/>
    <w:rsid w:val="000823A9"/>
    <w:rsid w:val="00082DC5"/>
    <w:rsid w:val="000834E8"/>
    <w:rsid w:val="000844D6"/>
    <w:rsid w:val="000857C1"/>
    <w:rsid w:val="0008596C"/>
    <w:rsid w:val="00085A9B"/>
    <w:rsid w:val="000902F7"/>
    <w:rsid w:val="000910E8"/>
    <w:rsid w:val="000911BB"/>
    <w:rsid w:val="000930A8"/>
    <w:rsid w:val="00093642"/>
    <w:rsid w:val="00093FF0"/>
    <w:rsid w:val="00095F3C"/>
    <w:rsid w:val="00097847"/>
    <w:rsid w:val="00097BF9"/>
    <w:rsid w:val="000A0C57"/>
    <w:rsid w:val="000A13CB"/>
    <w:rsid w:val="000A13DF"/>
    <w:rsid w:val="000A1E83"/>
    <w:rsid w:val="000A2BDE"/>
    <w:rsid w:val="000A40D6"/>
    <w:rsid w:val="000A4D6B"/>
    <w:rsid w:val="000A50FC"/>
    <w:rsid w:val="000A734F"/>
    <w:rsid w:val="000A748A"/>
    <w:rsid w:val="000B041D"/>
    <w:rsid w:val="000B1AA2"/>
    <w:rsid w:val="000B241E"/>
    <w:rsid w:val="000B3E66"/>
    <w:rsid w:val="000B5016"/>
    <w:rsid w:val="000B54DC"/>
    <w:rsid w:val="000B56BC"/>
    <w:rsid w:val="000B5AEE"/>
    <w:rsid w:val="000B70E0"/>
    <w:rsid w:val="000B7DFD"/>
    <w:rsid w:val="000C15B6"/>
    <w:rsid w:val="000D131E"/>
    <w:rsid w:val="000D272E"/>
    <w:rsid w:val="000D35C6"/>
    <w:rsid w:val="000D3746"/>
    <w:rsid w:val="000D3F82"/>
    <w:rsid w:val="000D3FF7"/>
    <w:rsid w:val="000D52F4"/>
    <w:rsid w:val="000D5A7A"/>
    <w:rsid w:val="000E0F2D"/>
    <w:rsid w:val="000E14AD"/>
    <w:rsid w:val="000E54D5"/>
    <w:rsid w:val="000E5CAF"/>
    <w:rsid w:val="000E6802"/>
    <w:rsid w:val="000E7C94"/>
    <w:rsid w:val="000F1B35"/>
    <w:rsid w:val="000F2308"/>
    <w:rsid w:val="000F4033"/>
    <w:rsid w:val="000F5CDB"/>
    <w:rsid w:val="000F5E9A"/>
    <w:rsid w:val="000F64A5"/>
    <w:rsid w:val="000F6B30"/>
    <w:rsid w:val="000F6E29"/>
    <w:rsid w:val="000F7A99"/>
    <w:rsid w:val="00101E7C"/>
    <w:rsid w:val="00102990"/>
    <w:rsid w:val="001030BC"/>
    <w:rsid w:val="001035F5"/>
    <w:rsid w:val="00104632"/>
    <w:rsid w:val="00104FEF"/>
    <w:rsid w:val="00105F43"/>
    <w:rsid w:val="001108A1"/>
    <w:rsid w:val="00111A35"/>
    <w:rsid w:val="00113AA7"/>
    <w:rsid w:val="00113CA8"/>
    <w:rsid w:val="00115832"/>
    <w:rsid w:val="00116110"/>
    <w:rsid w:val="001163AC"/>
    <w:rsid w:val="00116F9F"/>
    <w:rsid w:val="00117183"/>
    <w:rsid w:val="0012130C"/>
    <w:rsid w:val="00122997"/>
    <w:rsid w:val="00123B2C"/>
    <w:rsid w:val="00123D0E"/>
    <w:rsid w:val="00123FFD"/>
    <w:rsid w:val="0012539D"/>
    <w:rsid w:val="00126A1B"/>
    <w:rsid w:val="00127076"/>
    <w:rsid w:val="00132360"/>
    <w:rsid w:val="00135D3D"/>
    <w:rsid w:val="00137660"/>
    <w:rsid w:val="001378E8"/>
    <w:rsid w:val="00140868"/>
    <w:rsid w:val="00141FB6"/>
    <w:rsid w:val="00143973"/>
    <w:rsid w:val="00143EFE"/>
    <w:rsid w:val="0014498C"/>
    <w:rsid w:val="001449C8"/>
    <w:rsid w:val="00144BC8"/>
    <w:rsid w:val="00145977"/>
    <w:rsid w:val="00147BE6"/>
    <w:rsid w:val="00150897"/>
    <w:rsid w:val="0015098D"/>
    <w:rsid w:val="001529FF"/>
    <w:rsid w:val="00152B29"/>
    <w:rsid w:val="00154439"/>
    <w:rsid w:val="00156949"/>
    <w:rsid w:val="00156AD0"/>
    <w:rsid w:val="00156B95"/>
    <w:rsid w:val="00157C80"/>
    <w:rsid w:val="00160722"/>
    <w:rsid w:val="00160C20"/>
    <w:rsid w:val="00160D24"/>
    <w:rsid w:val="001617C1"/>
    <w:rsid w:val="00161D5D"/>
    <w:rsid w:val="00164752"/>
    <w:rsid w:val="00164856"/>
    <w:rsid w:val="0016693E"/>
    <w:rsid w:val="00170CBC"/>
    <w:rsid w:val="00171BDA"/>
    <w:rsid w:val="0017294B"/>
    <w:rsid w:val="00175147"/>
    <w:rsid w:val="00175624"/>
    <w:rsid w:val="0017582B"/>
    <w:rsid w:val="00176ABD"/>
    <w:rsid w:val="00177799"/>
    <w:rsid w:val="00177D35"/>
    <w:rsid w:val="00180B35"/>
    <w:rsid w:val="001854B4"/>
    <w:rsid w:val="0018640F"/>
    <w:rsid w:val="001871F5"/>
    <w:rsid w:val="001900E2"/>
    <w:rsid w:val="00190B7C"/>
    <w:rsid w:val="0019348D"/>
    <w:rsid w:val="00194264"/>
    <w:rsid w:val="001947ED"/>
    <w:rsid w:val="00195D9A"/>
    <w:rsid w:val="00195E47"/>
    <w:rsid w:val="00196B25"/>
    <w:rsid w:val="00196D24"/>
    <w:rsid w:val="001A162F"/>
    <w:rsid w:val="001A1794"/>
    <w:rsid w:val="001A1E5C"/>
    <w:rsid w:val="001A2331"/>
    <w:rsid w:val="001A360A"/>
    <w:rsid w:val="001A4D77"/>
    <w:rsid w:val="001A566B"/>
    <w:rsid w:val="001A6D1A"/>
    <w:rsid w:val="001A7B31"/>
    <w:rsid w:val="001B2AF3"/>
    <w:rsid w:val="001B73DE"/>
    <w:rsid w:val="001C0B96"/>
    <w:rsid w:val="001C5B12"/>
    <w:rsid w:val="001C5C00"/>
    <w:rsid w:val="001C609B"/>
    <w:rsid w:val="001C7922"/>
    <w:rsid w:val="001D03B1"/>
    <w:rsid w:val="001D04E1"/>
    <w:rsid w:val="001D14CD"/>
    <w:rsid w:val="001D1639"/>
    <w:rsid w:val="001D1BAD"/>
    <w:rsid w:val="001D2CFF"/>
    <w:rsid w:val="001D301F"/>
    <w:rsid w:val="001D3584"/>
    <w:rsid w:val="001D3CC2"/>
    <w:rsid w:val="001D3DB7"/>
    <w:rsid w:val="001D532E"/>
    <w:rsid w:val="001D6BE7"/>
    <w:rsid w:val="001E0038"/>
    <w:rsid w:val="001E0324"/>
    <w:rsid w:val="001E3717"/>
    <w:rsid w:val="001E41AB"/>
    <w:rsid w:val="001E620C"/>
    <w:rsid w:val="001E74FE"/>
    <w:rsid w:val="001F043D"/>
    <w:rsid w:val="001F0A41"/>
    <w:rsid w:val="001F1792"/>
    <w:rsid w:val="001F5BA4"/>
    <w:rsid w:val="001F5E3F"/>
    <w:rsid w:val="001F6350"/>
    <w:rsid w:val="001F7545"/>
    <w:rsid w:val="001F782A"/>
    <w:rsid w:val="00201D69"/>
    <w:rsid w:val="00202910"/>
    <w:rsid w:val="0020341F"/>
    <w:rsid w:val="00204286"/>
    <w:rsid w:val="0020433D"/>
    <w:rsid w:val="002052BE"/>
    <w:rsid w:val="00206877"/>
    <w:rsid w:val="00206E3A"/>
    <w:rsid w:val="002076C4"/>
    <w:rsid w:val="0021000A"/>
    <w:rsid w:val="002100EA"/>
    <w:rsid w:val="00210919"/>
    <w:rsid w:val="00210F49"/>
    <w:rsid w:val="00212805"/>
    <w:rsid w:val="0021346D"/>
    <w:rsid w:val="002135DD"/>
    <w:rsid w:val="00213613"/>
    <w:rsid w:val="00214063"/>
    <w:rsid w:val="00216872"/>
    <w:rsid w:val="00221FB7"/>
    <w:rsid w:val="002226A0"/>
    <w:rsid w:val="00223B3D"/>
    <w:rsid w:val="002249DB"/>
    <w:rsid w:val="00230ED8"/>
    <w:rsid w:val="002316F6"/>
    <w:rsid w:val="00232CC1"/>
    <w:rsid w:val="00235469"/>
    <w:rsid w:val="0023549B"/>
    <w:rsid w:val="00240705"/>
    <w:rsid w:val="00240937"/>
    <w:rsid w:val="00240C92"/>
    <w:rsid w:val="00241E02"/>
    <w:rsid w:val="00241F67"/>
    <w:rsid w:val="0024245C"/>
    <w:rsid w:val="0024307F"/>
    <w:rsid w:val="002431F8"/>
    <w:rsid w:val="00246B66"/>
    <w:rsid w:val="002474F0"/>
    <w:rsid w:val="00247FCA"/>
    <w:rsid w:val="00250ED2"/>
    <w:rsid w:val="00252E09"/>
    <w:rsid w:val="00253AC5"/>
    <w:rsid w:val="002542CC"/>
    <w:rsid w:val="002546D8"/>
    <w:rsid w:val="002551BE"/>
    <w:rsid w:val="00256961"/>
    <w:rsid w:val="0025774E"/>
    <w:rsid w:val="00260AAD"/>
    <w:rsid w:val="00262DEF"/>
    <w:rsid w:val="002633B6"/>
    <w:rsid w:val="0026461D"/>
    <w:rsid w:val="0026523E"/>
    <w:rsid w:val="002654BF"/>
    <w:rsid w:val="002657F0"/>
    <w:rsid w:val="0026591E"/>
    <w:rsid w:val="00265A39"/>
    <w:rsid w:val="00265B49"/>
    <w:rsid w:val="00266050"/>
    <w:rsid w:val="00270334"/>
    <w:rsid w:val="00270968"/>
    <w:rsid w:val="00271984"/>
    <w:rsid w:val="002721A3"/>
    <w:rsid w:val="00272981"/>
    <w:rsid w:val="002734B9"/>
    <w:rsid w:val="00274BAE"/>
    <w:rsid w:val="00274C2C"/>
    <w:rsid w:val="00275308"/>
    <w:rsid w:val="00277D6D"/>
    <w:rsid w:val="00282336"/>
    <w:rsid w:val="0028369B"/>
    <w:rsid w:val="002840A8"/>
    <w:rsid w:val="00286319"/>
    <w:rsid w:val="00287ABA"/>
    <w:rsid w:val="002910ED"/>
    <w:rsid w:val="00292A37"/>
    <w:rsid w:val="0029596E"/>
    <w:rsid w:val="002966C3"/>
    <w:rsid w:val="00296EE7"/>
    <w:rsid w:val="00297B67"/>
    <w:rsid w:val="002A31FE"/>
    <w:rsid w:val="002A4E1E"/>
    <w:rsid w:val="002A5E0B"/>
    <w:rsid w:val="002A78B1"/>
    <w:rsid w:val="002B10B2"/>
    <w:rsid w:val="002B189F"/>
    <w:rsid w:val="002B225B"/>
    <w:rsid w:val="002B3CD3"/>
    <w:rsid w:val="002B406B"/>
    <w:rsid w:val="002B4F67"/>
    <w:rsid w:val="002B5B11"/>
    <w:rsid w:val="002B6042"/>
    <w:rsid w:val="002C2832"/>
    <w:rsid w:val="002C2C79"/>
    <w:rsid w:val="002C37A4"/>
    <w:rsid w:val="002C4D34"/>
    <w:rsid w:val="002C4F46"/>
    <w:rsid w:val="002C75FD"/>
    <w:rsid w:val="002C7DF3"/>
    <w:rsid w:val="002D1F8D"/>
    <w:rsid w:val="002D2A62"/>
    <w:rsid w:val="002D3D8A"/>
    <w:rsid w:val="002D4278"/>
    <w:rsid w:val="002D51DF"/>
    <w:rsid w:val="002D5BEC"/>
    <w:rsid w:val="002D5FE0"/>
    <w:rsid w:val="002D65CB"/>
    <w:rsid w:val="002D70E6"/>
    <w:rsid w:val="002D7ED0"/>
    <w:rsid w:val="002D7F41"/>
    <w:rsid w:val="002E0954"/>
    <w:rsid w:val="002E3D93"/>
    <w:rsid w:val="002E3FF8"/>
    <w:rsid w:val="002E51E9"/>
    <w:rsid w:val="002E5563"/>
    <w:rsid w:val="002E5A90"/>
    <w:rsid w:val="002E64D3"/>
    <w:rsid w:val="002E658A"/>
    <w:rsid w:val="002E65F5"/>
    <w:rsid w:val="002E7416"/>
    <w:rsid w:val="002E7986"/>
    <w:rsid w:val="002F063F"/>
    <w:rsid w:val="002F0A0A"/>
    <w:rsid w:val="002F0ACA"/>
    <w:rsid w:val="002F1205"/>
    <w:rsid w:val="002F1E9B"/>
    <w:rsid w:val="002F3C3C"/>
    <w:rsid w:val="002F5D33"/>
    <w:rsid w:val="00301370"/>
    <w:rsid w:val="00302DCA"/>
    <w:rsid w:val="003050A6"/>
    <w:rsid w:val="003051A1"/>
    <w:rsid w:val="003052DF"/>
    <w:rsid w:val="00305DDE"/>
    <w:rsid w:val="00307396"/>
    <w:rsid w:val="00307CD0"/>
    <w:rsid w:val="003104CA"/>
    <w:rsid w:val="00310633"/>
    <w:rsid w:val="00310657"/>
    <w:rsid w:val="00310B5D"/>
    <w:rsid w:val="00310F15"/>
    <w:rsid w:val="003110C6"/>
    <w:rsid w:val="003155D0"/>
    <w:rsid w:val="00315891"/>
    <w:rsid w:val="00315EC6"/>
    <w:rsid w:val="003169B6"/>
    <w:rsid w:val="00316B93"/>
    <w:rsid w:val="00320549"/>
    <w:rsid w:val="0032637C"/>
    <w:rsid w:val="00326A3D"/>
    <w:rsid w:val="00326A5D"/>
    <w:rsid w:val="00326EC3"/>
    <w:rsid w:val="0032761E"/>
    <w:rsid w:val="00330DED"/>
    <w:rsid w:val="003339BC"/>
    <w:rsid w:val="00333E2D"/>
    <w:rsid w:val="003342D1"/>
    <w:rsid w:val="0033761D"/>
    <w:rsid w:val="00337DEC"/>
    <w:rsid w:val="00337ECB"/>
    <w:rsid w:val="00340EB1"/>
    <w:rsid w:val="003431C2"/>
    <w:rsid w:val="0034374C"/>
    <w:rsid w:val="00343954"/>
    <w:rsid w:val="00343C29"/>
    <w:rsid w:val="003444EF"/>
    <w:rsid w:val="00346C02"/>
    <w:rsid w:val="0034721B"/>
    <w:rsid w:val="00347CF8"/>
    <w:rsid w:val="003500CB"/>
    <w:rsid w:val="00350AEA"/>
    <w:rsid w:val="00351AC0"/>
    <w:rsid w:val="0035288A"/>
    <w:rsid w:val="00353C61"/>
    <w:rsid w:val="00353F1E"/>
    <w:rsid w:val="003572F4"/>
    <w:rsid w:val="0035743C"/>
    <w:rsid w:val="00357A68"/>
    <w:rsid w:val="00357E79"/>
    <w:rsid w:val="00360A9E"/>
    <w:rsid w:val="00361514"/>
    <w:rsid w:val="00367C13"/>
    <w:rsid w:val="00370A0E"/>
    <w:rsid w:val="00371388"/>
    <w:rsid w:val="003733A2"/>
    <w:rsid w:val="00373A6D"/>
    <w:rsid w:val="003743EF"/>
    <w:rsid w:val="00374974"/>
    <w:rsid w:val="00377D49"/>
    <w:rsid w:val="00380C49"/>
    <w:rsid w:val="00382BC8"/>
    <w:rsid w:val="00383E73"/>
    <w:rsid w:val="00386EF7"/>
    <w:rsid w:val="00387E95"/>
    <w:rsid w:val="0039039C"/>
    <w:rsid w:val="00396E22"/>
    <w:rsid w:val="003979DF"/>
    <w:rsid w:val="003A1143"/>
    <w:rsid w:val="003A2D74"/>
    <w:rsid w:val="003A5FF9"/>
    <w:rsid w:val="003A6647"/>
    <w:rsid w:val="003A6744"/>
    <w:rsid w:val="003A78EB"/>
    <w:rsid w:val="003A7A16"/>
    <w:rsid w:val="003B59B7"/>
    <w:rsid w:val="003B6B66"/>
    <w:rsid w:val="003B7B96"/>
    <w:rsid w:val="003C1A9A"/>
    <w:rsid w:val="003C3571"/>
    <w:rsid w:val="003C36FE"/>
    <w:rsid w:val="003C372D"/>
    <w:rsid w:val="003C3BDE"/>
    <w:rsid w:val="003C44EC"/>
    <w:rsid w:val="003C52C6"/>
    <w:rsid w:val="003D03B4"/>
    <w:rsid w:val="003D0661"/>
    <w:rsid w:val="003D10B3"/>
    <w:rsid w:val="003D2CC9"/>
    <w:rsid w:val="003D3C82"/>
    <w:rsid w:val="003D42FF"/>
    <w:rsid w:val="003D43B3"/>
    <w:rsid w:val="003D4850"/>
    <w:rsid w:val="003D5865"/>
    <w:rsid w:val="003D5DBE"/>
    <w:rsid w:val="003D6819"/>
    <w:rsid w:val="003D6D57"/>
    <w:rsid w:val="003E1606"/>
    <w:rsid w:val="003E196D"/>
    <w:rsid w:val="003E1CD4"/>
    <w:rsid w:val="003E3532"/>
    <w:rsid w:val="003E3A27"/>
    <w:rsid w:val="003E6057"/>
    <w:rsid w:val="003E737D"/>
    <w:rsid w:val="003E7ADF"/>
    <w:rsid w:val="003F063F"/>
    <w:rsid w:val="003F137C"/>
    <w:rsid w:val="003F194F"/>
    <w:rsid w:val="003F7D18"/>
    <w:rsid w:val="00400FC2"/>
    <w:rsid w:val="004017E6"/>
    <w:rsid w:val="00401CA4"/>
    <w:rsid w:val="0040489C"/>
    <w:rsid w:val="00410547"/>
    <w:rsid w:val="0041128C"/>
    <w:rsid w:val="004117E1"/>
    <w:rsid w:val="00413115"/>
    <w:rsid w:val="0041319A"/>
    <w:rsid w:val="0041698C"/>
    <w:rsid w:val="004172C7"/>
    <w:rsid w:val="00417483"/>
    <w:rsid w:val="00422C3B"/>
    <w:rsid w:val="00423DFC"/>
    <w:rsid w:val="00424E56"/>
    <w:rsid w:val="004266EA"/>
    <w:rsid w:val="004266F2"/>
    <w:rsid w:val="00430747"/>
    <w:rsid w:val="00433767"/>
    <w:rsid w:val="00435673"/>
    <w:rsid w:val="0043571B"/>
    <w:rsid w:val="0044195B"/>
    <w:rsid w:val="00442BAC"/>
    <w:rsid w:val="0044313C"/>
    <w:rsid w:val="0044323C"/>
    <w:rsid w:val="00443368"/>
    <w:rsid w:val="004455D9"/>
    <w:rsid w:val="00446326"/>
    <w:rsid w:val="00447E51"/>
    <w:rsid w:val="00450484"/>
    <w:rsid w:val="00450556"/>
    <w:rsid w:val="00451534"/>
    <w:rsid w:val="004523A0"/>
    <w:rsid w:val="004573D7"/>
    <w:rsid w:val="00460828"/>
    <w:rsid w:val="00460F80"/>
    <w:rsid w:val="004620E1"/>
    <w:rsid w:val="004637F9"/>
    <w:rsid w:val="004639F8"/>
    <w:rsid w:val="00467046"/>
    <w:rsid w:val="00467119"/>
    <w:rsid w:val="004675FE"/>
    <w:rsid w:val="00467C20"/>
    <w:rsid w:val="00467DAA"/>
    <w:rsid w:val="00470A36"/>
    <w:rsid w:val="00473493"/>
    <w:rsid w:val="00473615"/>
    <w:rsid w:val="00473FD7"/>
    <w:rsid w:val="00474335"/>
    <w:rsid w:val="00474670"/>
    <w:rsid w:val="004749FA"/>
    <w:rsid w:val="00477231"/>
    <w:rsid w:val="00477AF2"/>
    <w:rsid w:val="00480443"/>
    <w:rsid w:val="00480BB2"/>
    <w:rsid w:val="004818B1"/>
    <w:rsid w:val="0048303D"/>
    <w:rsid w:val="0048311E"/>
    <w:rsid w:val="004851C2"/>
    <w:rsid w:val="004853A2"/>
    <w:rsid w:val="004919FF"/>
    <w:rsid w:val="00492224"/>
    <w:rsid w:val="00492944"/>
    <w:rsid w:val="004941A3"/>
    <w:rsid w:val="004945ED"/>
    <w:rsid w:val="00494642"/>
    <w:rsid w:val="00494B13"/>
    <w:rsid w:val="00496FEB"/>
    <w:rsid w:val="004973EC"/>
    <w:rsid w:val="004A198B"/>
    <w:rsid w:val="004A2015"/>
    <w:rsid w:val="004A27E8"/>
    <w:rsid w:val="004A3A2C"/>
    <w:rsid w:val="004A4ABC"/>
    <w:rsid w:val="004A5AAC"/>
    <w:rsid w:val="004A5E0B"/>
    <w:rsid w:val="004A5F73"/>
    <w:rsid w:val="004A6F00"/>
    <w:rsid w:val="004A6F20"/>
    <w:rsid w:val="004A6F95"/>
    <w:rsid w:val="004B0F27"/>
    <w:rsid w:val="004B110A"/>
    <w:rsid w:val="004B16D4"/>
    <w:rsid w:val="004B221A"/>
    <w:rsid w:val="004B2B17"/>
    <w:rsid w:val="004B2FED"/>
    <w:rsid w:val="004B507D"/>
    <w:rsid w:val="004B5DCF"/>
    <w:rsid w:val="004B654E"/>
    <w:rsid w:val="004B724A"/>
    <w:rsid w:val="004B7863"/>
    <w:rsid w:val="004C1959"/>
    <w:rsid w:val="004C3255"/>
    <w:rsid w:val="004C513C"/>
    <w:rsid w:val="004C5892"/>
    <w:rsid w:val="004C6FC2"/>
    <w:rsid w:val="004D0118"/>
    <w:rsid w:val="004D021C"/>
    <w:rsid w:val="004D0A36"/>
    <w:rsid w:val="004D0D30"/>
    <w:rsid w:val="004D0FCD"/>
    <w:rsid w:val="004D20AD"/>
    <w:rsid w:val="004D2327"/>
    <w:rsid w:val="004D30AE"/>
    <w:rsid w:val="004D3B0A"/>
    <w:rsid w:val="004D46AF"/>
    <w:rsid w:val="004D5D15"/>
    <w:rsid w:val="004D77F5"/>
    <w:rsid w:val="004E1764"/>
    <w:rsid w:val="004E2464"/>
    <w:rsid w:val="004E24A3"/>
    <w:rsid w:val="004E2543"/>
    <w:rsid w:val="004E3176"/>
    <w:rsid w:val="004E3407"/>
    <w:rsid w:val="004E3FC1"/>
    <w:rsid w:val="004E5243"/>
    <w:rsid w:val="004E5F9B"/>
    <w:rsid w:val="004E6034"/>
    <w:rsid w:val="004E7BFE"/>
    <w:rsid w:val="004F0B4A"/>
    <w:rsid w:val="004F2957"/>
    <w:rsid w:val="004F332F"/>
    <w:rsid w:val="004F3C49"/>
    <w:rsid w:val="004F4686"/>
    <w:rsid w:val="004F48A4"/>
    <w:rsid w:val="004F5B68"/>
    <w:rsid w:val="004F6088"/>
    <w:rsid w:val="004F68F2"/>
    <w:rsid w:val="004F75D3"/>
    <w:rsid w:val="0050031F"/>
    <w:rsid w:val="00501F1B"/>
    <w:rsid w:val="00504319"/>
    <w:rsid w:val="00504F37"/>
    <w:rsid w:val="00507323"/>
    <w:rsid w:val="005075F0"/>
    <w:rsid w:val="0051006A"/>
    <w:rsid w:val="00510728"/>
    <w:rsid w:val="0051127E"/>
    <w:rsid w:val="005113A0"/>
    <w:rsid w:val="005113F3"/>
    <w:rsid w:val="005132A5"/>
    <w:rsid w:val="00514305"/>
    <w:rsid w:val="00515CF1"/>
    <w:rsid w:val="00520203"/>
    <w:rsid w:val="00520EF3"/>
    <w:rsid w:val="005216A5"/>
    <w:rsid w:val="0052351B"/>
    <w:rsid w:val="00523935"/>
    <w:rsid w:val="0052588C"/>
    <w:rsid w:val="00526020"/>
    <w:rsid w:val="00530CF5"/>
    <w:rsid w:val="00531393"/>
    <w:rsid w:val="00531978"/>
    <w:rsid w:val="005328E7"/>
    <w:rsid w:val="00532CF6"/>
    <w:rsid w:val="00534C33"/>
    <w:rsid w:val="00535A1E"/>
    <w:rsid w:val="00536BF1"/>
    <w:rsid w:val="0053767B"/>
    <w:rsid w:val="00537983"/>
    <w:rsid w:val="005423EA"/>
    <w:rsid w:val="0054242E"/>
    <w:rsid w:val="00543111"/>
    <w:rsid w:val="005434B2"/>
    <w:rsid w:val="00543606"/>
    <w:rsid w:val="00544BB3"/>
    <w:rsid w:val="00544D39"/>
    <w:rsid w:val="0054525C"/>
    <w:rsid w:val="00545539"/>
    <w:rsid w:val="00545818"/>
    <w:rsid w:val="0054739F"/>
    <w:rsid w:val="00547677"/>
    <w:rsid w:val="00547954"/>
    <w:rsid w:val="0055219C"/>
    <w:rsid w:val="00552438"/>
    <w:rsid w:val="00552505"/>
    <w:rsid w:val="005526AD"/>
    <w:rsid w:val="00552C16"/>
    <w:rsid w:val="00552CB3"/>
    <w:rsid w:val="0055487D"/>
    <w:rsid w:val="00554B13"/>
    <w:rsid w:val="0055589B"/>
    <w:rsid w:val="0055707F"/>
    <w:rsid w:val="005608D9"/>
    <w:rsid w:val="00562947"/>
    <w:rsid w:val="00563449"/>
    <w:rsid w:val="0056404A"/>
    <w:rsid w:val="0056699A"/>
    <w:rsid w:val="00570470"/>
    <w:rsid w:val="005705B0"/>
    <w:rsid w:val="00571591"/>
    <w:rsid w:val="00571F56"/>
    <w:rsid w:val="00573DED"/>
    <w:rsid w:val="00574E38"/>
    <w:rsid w:val="00575602"/>
    <w:rsid w:val="00576E1A"/>
    <w:rsid w:val="00577555"/>
    <w:rsid w:val="0058082C"/>
    <w:rsid w:val="00586346"/>
    <w:rsid w:val="00591361"/>
    <w:rsid w:val="005916A6"/>
    <w:rsid w:val="0059178F"/>
    <w:rsid w:val="00592430"/>
    <w:rsid w:val="00593EB3"/>
    <w:rsid w:val="005949A7"/>
    <w:rsid w:val="00595D1B"/>
    <w:rsid w:val="00597CA9"/>
    <w:rsid w:val="005A2230"/>
    <w:rsid w:val="005A23AD"/>
    <w:rsid w:val="005A2696"/>
    <w:rsid w:val="005A2734"/>
    <w:rsid w:val="005A3965"/>
    <w:rsid w:val="005A3AF8"/>
    <w:rsid w:val="005A40BE"/>
    <w:rsid w:val="005A5CA7"/>
    <w:rsid w:val="005A655D"/>
    <w:rsid w:val="005A67FE"/>
    <w:rsid w:val="005A6F2E"/>
    <w:rsid w:val="005B0A3D"/>
    <w:rsid w:val="005B149B"/>
    <w:rsid w:val="005B371A"/>
    <w:rsid w:val="005B3D96"/>
    <w:rsid w:val="005B4D70"/>
    <w:rsid w:val="005B5BFB"/>
    <w:rsid w:val="005B5FD7"/>
    <w:rsid w:val="005B684C"/>
    <w:rsid w:val="005B6F44"/>
    <w:rsid w:val="005C1689"/>
    <w:rsid w:val="005C1E35"/>
    <w:rsid w:val="005C219D"/>
    <w:rsid w:val="005C2E31"/>
    <w:rsid w:val="005C47BB"/>
    <w:rsid w:val="005C4ACC"/>
    <w:rsid w:val="005C5969"/>
    <w:rsid w:val="005C602F"/>
    <w:rsid w:val="005C62CD"/>
    <w:rsid w:val="005C6B1D"/>
    <w:rsid w:val="005C6BE1"/>
    <w:rsid w:val="005C730D"/>
    <w:rsid w:val="005D0AFB"/>
    <w:rsid w:val="005D1104"/>
    <w:rsid w:val="005D1D95"/>
    <w:rsid w:val="005D309D"/>
    <w:rsid w:val="005D63B0"/>
    <w:rsid w:val="005D6CDD"/>
    <w:rsid w:val="005D761F"/>
    <w:rsid w:val="005E0EF4"/>
    <w:rsid w:val="005E1D10"/>
    <w:rsid w:val="005E676B"/>
    <w:rsid w:val="005E7159"/>
    <w:rsid w:val="005E79A9"/>
    <w:rsid w:val="005E7C4B"/>
    <w:rsid w:val="005F00B0"/>
    <w:rsid w:val="005F2A5E"/>
    <w:rsid w:val="005F30D9"/>
    <w:rsid w:val="005F3C2F"/>
    <w:rsid w:val="005F3D74"/>
    <w:rsid w:val="005F593D"/>
    <w:rsid w:val="005F67F1"/>
    <w:rsid w:val="005F7EA7"/>
    <w:rsid w:val="0060197E"/>
    <w:rsid w:val="00601CE4"/>
    <w:rsid w:val="00603089"/>
    <w:rsid w:val="006065E7"/>
    <w:rsid w:val="00611C1A"/>
    <w:rsid w:val="0061317E"/>
    <w:rsid w:val="00614454"/>
    <w:rsid w:val="0061574F"/>
    <w:rsid w:val="006157AF"/>
    <w:rsid w:val="00616F3E"/>
    <w:rsid w:val="00617F70"/>
    <w:rsid w:val="0062043C"/>
    <w:rsid w:val="00621587"/>
    <w:rsid w:val="006215FE"/>
    <w:rsid w:val="006218AA"/>
    <w:rsid w:val="00623BD8"/>
    <w:rsid w:val="006251A2"/>
    <w:rsid w:val="00625E5C"/>
    <w:rsid w:val="00626BA5"/>
    <w:rsid w:val="00626D5E"/>
    <w:rsid w:val="006271B5"/>
    <w:rsid w:val="00627E09"/>
    <w:rsid w:val="006300E6"/>
    <w:rsid w:val="0063159A"/>
    <w:rsid w:val="0063205D"/>
    <w:rsid w:val="0063292A"/>
    <w:rsid w:val="00632BF1"/>
    <w:rsid w:val="006348CA"/>
    <w:rsid w:val="0064019B"/>
    <w:rsid w:val="00640823"/>
    <w:rsid w:val="0064132C"/>
    <w:rsid w:val="006419A9"/>
    <w:rsid w:val="00643118"/>
    <w:rsid w:val="00644768"/>
    <w:rsid w:val="0064482E"/>
    <w:rsid w:val="00645AA0"/>
    <w:rsid w:val="00645AEC"/>
    <w:rsid w:val="00646A98"/>
    <w:rsid w:val="006504B5"/>
    <w:rsid w:val="00650883"/>
    <w:rsid w:val="00650DBD"/>
    <w:rsid w:val="00650E53"/>
    <w:rsid w:val="00650EAC"/>
    <w:rsid w:val="00651D73"/>
    <w:rsid w:val="006521AD"/>
    <w:rsid w:val="00652847"/>
    <w:rsid w:val="00652F31"/>
    <w:rsid w:val="00654CD7"/>
    <w:rsid w:val="00654DBB"/>
    <w:rsid w:val="00656275"/>
    <w:rsid w:val="00660B56"/>
    <w:rsid w:val="00660C93"/>
    <w:rsid w:val="00663E97"/>
    <w:rsid w:val="00664553"/>
    <w:rsid w:val="00664F5C"/>
    <w:rsid w:val="00666451"/>
    <w:rsid w:val="00666AFF"/>
    <w:rsid w:val="00666B5B"/>
    <w:rsid w:val="00666CE0"/>
    <w:rsid w:val="0066704C"/>
    <w:rsid w:val="00667376"/>
    <w:rsid w:val="00667B2C"/>
    <w:rsid w:val="00670B83"/>
    <w:rsid w:val="00671219"/>
    <w:rsid w:val="0067132F"/>
    <w:rsid w:val="006717E9"/>
    <w:rsid w:val="00673F72"/>
    <w:rsid w:val="0067556C"/>
    <w:rsid w:val="006756D1"/>
    <w:rsid w:val="0067628E"/>
    <w:rsid w:val="00676DDD"/>
    <w:rsid w:val="006772B8"/>
    <w:rsid w:val="00680377"/>
    <w:rsid w:val="00681ABF"/>
    <w:rsid w:val="00685504"/>
    <w:rsid w:val="00685630"/>
    <w:rsid w:val="006868E1"/>
    <w:rsid w:val="00687A5A"/>
    <w:rsid w:val="00691BE8"/>
    <w:rsid w:val="00692E01"/>
    <w:rsid w:val="006951F8"/>
    <w:rsid w:val="00695615"/>
    <w:rsid w:val="006968ED"/>
    <w:rsid w:val="00696DCE"/>
    <w:rsid w:val="00697B3A"/>
    <w:rsid w:val="006A1608"/>
    <w:rsid w:val="006A2CB7"/>
    <w:rsid w:val="006A2EF6"/>
    <w:rsid w:val="006A3995"/>
    <w:rsid w:val="006A3A56"/>
    <w:rsid w:val="006A5B72"/>
    <w:rsid w:val="006A76F2"/>
    <w:rsid w:val="006B0F16"/>
    <w:rsid w:val="006B4254"/>
    <w:rsid w:val="006B4AD7"/>
    <w:rsid w:val="006B7934"/>
    <w:rsid w:val="006C0BBD"/>
    <w:rsid w:val="006C0E46"/>
    <w:rsid w:val="006C12E1"/>
    <w:rsid w:val="006C1518"/>
    <w:rsid w:val="006C1C04"/>
    <w:rsid w:val="006C2B60"/>
    <w:rsid w:val="006C308E"/>
    <w:rsid w:val="006C4084"/>
    <w:rsid w:val="006C6258"/>
    <w:rsid w:val="006C6B97"/>
    <w:rsid w:val="006C6BE2"/>
    <w:rsid w:val="006C7189"/>
    <w:rsid w:val="006D038D"/>
    <w:rsid w:val="006D0CCB"/>
    <w:rsid w:val="006D148F"/>
    <w:rsid w:val="006D16AC"/>
    <w:rsid w:val="006D1CD1"/>
    <w:rsid w:val="006D2809"/>
    <w:rsid w:val="006D3349"/>
    <w:rsid w:val="006D334E"/>
    <w:rsid w:val="006D49C5"/>
    <w:rsid w:val="006D4F4A"/>
    <w:rsid w:val="006D5E3C"/>
    <w:rsid w:val="006D76B8"/>
    <w:rsid w:val="006E04F2"/>
    <w:rsid w:val="006E1897"/>
    <w:rsid w:val="006E1A1C"/>
    <w:rsid w:val="006E39F2"/>
    <w:rsid w:val="006E62C8"/>
    <w:rsid w:val="006E7F07"/>
    <w:rsid w:val="006F0D32"/>
    <w:rsid w:val="006F1828"/>
    <w:rsid w:val="006F1B1A"/>
    <w:rsid w:val="006F211F"/>
    <w:rsid w:val="006F2B98"/>
    <w:rsid w:val="006F3B1E"/>
    <w:rsid w:val="006F4382"/>
    <w:rsid w:val="006F4C56"/>
    <w:rsid w:val="006F6058"/>
    <w:rsid w:val="006F60F7"/>
    <w:rsid w:val="006F71D6"/>
    <w:rsid w:val="006F7685"/>
    <w:rsid w:val="006F791B"/>
    <w:rsid w:val="00700ADD"/>
    <w:rsid w:val="007010DA"/>
    <w:rsid w:val="00703F5F"/>
    <w:rsid w:val="00704CAE"/>
    <w:rsid w:val="00705B3B"/>
    <w:rsid w:val="007067A3"/>
    <w:rsid w:val="00707048"/>
    <w:rsid w:val="00710108"/>
    <w:rsid w:val="00710B22"/>
    <w:rsid w:val="00711299"/>
    <w:rsid w:val="0071167E"/>
    <w:rsid w:val="00711C62"/>
    <w:rsid w:val="00711E03"/>
    <w:rsid w:val="00711FB9"/>
    <w:rsid w:val="00712E00"/>
    <w:rsid w:val="00714975"/>
    <w:rsid w:val="00715991"/>
    <w:rsid w:val="00717B43"/>
    <w:rsid w:val="007203CA"/>
    <w:rsid w:val="007231BD"/>
    <w:rsid w:val="0072414B"/>
    <w:rsid w:val="007247A2"/>
    <w:rsid w:val="0072539F"/>
    <w:rsid w:val="0072546F"/>
    <w:rsid w:val="007263E3"/>
    <w:rsid w:val="00727050"/>
    <w:rsid w:val="0072777D"/>
    <w:rsid w:val="00732086"/>
    <w:rsid w:val="0073238D"/>
    <w:rsid w:val="00732DF7"/>
    <w:rsid w:val="00733DCC"/>
    <w:rsid w:val="00734869"/>
    <w:rsid w:val="00734D5E"/>
    <w:rsid w:val="00735AC7"/>
    <w:rsid w:val="00736979"/>
    <w:rsid w:val="00736C76"/>
    <w:rsid w:val="007411CA"/>
    <w:rsid w:val="00742349"/>
    <w:rsid w:val="00742AE9"/>
    <w:rsid w:val="007439BE"/>
    <w:rsid w:val="00744AE3"/>
    <w:rsid w:val="00746989"/>
    <w:rsid w:val="00747100"/>
    <w:rsid w:val="00750BE3"/>
    <w:rsid w:val="00751234"/>
    <w:rsid w:val="00752777"/>
    <w:rsid w:val="00752E9A"/>
    <w:rsid w:val="00753169"/>
    <w:rsid w:val="00757748"/>
    <w:rsid w:val="007628FC"/>
    <w:rsid w:val="00762C5B"/>
    <w:rsid w:val="00762DD4"/>
    <w:rsid w:val="00763E42"/>
    <w:rsid w:val="007647B4"/>
    <w:rsid w:val="007661EA"/>
    <w:rsid w:val="007666DB"/>
    <w:rsid w:val="00766B6E"/>
    <w:rsid w:val="0077048C"/>
    <w:rsid w:val="00770597"/>
    <w:rsid w:val="0077166A"/>
    <w:rsid w:val="00771708"/>
    <w:rsid w:val="00772808"/>
    <w:rsid w:val="00772E61"/>
    <w:rsid w:val="007743EB"/>
    <w:rsid w:val="00774A62"/>
    <w:rsid w:val="00774DCE"/>
    <w:rsid w:val="00774E49"/>
    <w:rsid w:val="00775166"/>
    <w:rsid w:val="0077686C"/>
    <w:rsid w:val="007771A4"/>
    <w:rsid w:val="00780E2C"/>
    <w:rsid w:val="007836CA"/>
    <w:rsid w:val="0078431D"/>
    <w:rsid w:val="00785205"/>
    <w:rsid w:val="0078685B"/>
    <w:rsid w:val="00786F07"/>
    <w:rsid w:val="00791400"/>
    <w:rsid w:val="00792748"/>
    <w:rsid w:val="007930CA"/>
    <w:rsid w:val="00794FC1"/>
    <w:rsid w:val="00796A6E"/>
    <w:rsid w:val="0079773E"/>
    <w:rsid w:val="00797857"/>
    <w:rsid w:val="00797CF3"/>
    <w:rsid w:val="007A1595"/>
    <w:rsid w:val="007A2826"/>
    <w:rsid w:val="007A2D4C"/>
    <w:rsid w:val="007A4589"/>
    <w:rsid w:val="007A5677"/>
    <w:rsid w:val="007A5B71"/>
    <w:rsid w:val="007A5E70"/>
    <w:rsid w:val="007A5F8A"/>
    <w:rsid w:val="007A6CD4"/>
    <w:rsid w:val="007A7729"/>
    <w:rsid w:val="007B0AFB"/>
    <w:rsid w:val="007B0DCD"/>
    <w:rsid w:val="007B13B2"/>
    <w:rsid w:val="007B1734"/>
    <w:rsid w:val="007B2E40"/>
    <w:rsid w:val="007B3946"/>
    <w:rsid w:val="007B402B"/>
    <w:rsid w:val="007B4287"/>
    <w:rsid w:val="007B4660"/>
    <w:rsid w:val="007B5D94"/>
    <w:rsid w:val="007B6B5A"/>
    <w:rsid w:val="007C0E89"/>
    <w:rsid w:val="007C1E58"/>
    <w:rsid w:val="007C485C"/>
    <w:rsid w:val="007C5455"/>
    <w:rsid w:val="007C6163"/>
    <w:rsid w:val="007D1140"/>
    <w:rsid w:val="007D517D"/>
    <w:rsid w:val="007D5351"/>
    <w:rsid w:val="007D5B3C"/>
    <w:rsid w:val="007D6BE1"/>
    <w:rsid w:val="007E24B0"/>
    <w:rsid w:val="007E2732"/>
    <w:rsid w:val="007E66F0"/>
    <w:rsid w:val="007F038E"/>
    <w:rsid w:val="007F08EF"/>
    <w:rsid w:val="007F18F9"/>
    <w:rsid w:val="007F2AFA"/>
    <w:rsid w:val="007F2FC5"/>
    <w:rsid w:val="007F42D0"/>
    <w:rsid w:val="007F492C"/>
    <w:rsid w:val="007F7D69"/>
    <w:rsid w:val="0080048E"/>
    <w:rsid w:val="00800D6A"/>
    <w:rsid w:val="00804641"/>
    <w:rsid w:val="0080477A"/>
    <w:rsid w:val="00805683"/>
    <w:rsid w:val="00806145"/>
    <w:rsid w:val="008109FB"/>
    <w:rsid w:val="00810C35"/>
    <w:rsid w:val="0081236C"/>
    <w:rsid w:val="00812A9B"/>
    <w:rsid w:val="0081303F"/>
    <w:rsid w:val="00813501"/>
    <w:rsid w:val="00813D9D"/>
    <w:rsid w:val="00814687"/>
    <w:rsid w:val="00815124"/>
    <w:rsid w:val="00815B36"/>
    <w:rsid w:val="0081708F"/>
    <w:rsid w:val="00817BD6"/>
    <w:rsid w:val="00820F3C"/>
    <w:rsid w:val="008210A6"/>
    <w:rsid w:val="00821AC9"/>
    <w:rsid w:val="0082254A"/>
    <w:rsid w:val="008249CD"/>
    <w:rsid w:val="00824F5F"/>
    <w:rsid w:val="00825A59"/>
    <w:rsid w:val="00827BD8"/>
    <w:rsid w:val="0083053A"/>
    <w:rsid w:val="008309AD"/>
    <w:rsid w:val="00833673"/>
    <w:rsid w:val="00833880"/>
    <w:rsid w:val="00833F64"/>
    <w:rsid w:val="00834E5C"/>
    <w:rsid w:val="00835625"/>
    <w:rsid w:val="00837040"/>
    <w:rsid w:val="00840A3A"/>
    <w:rsid w:val="00840F50"/>
    <w:rsid w:val="008411D8"/>
    <w:rsid w:val="0084194A"/>
    <w:rsid w:val="00842066"/>
    <w:rsid w:val="008421B5"/>
    <w:rsid w:val="00842C2C"/>
    <w:rsid w:val="008433FE"/>
    <w:rsid w:val="00843956"/>
    <w:rsid w:val="00844260"/>
    <w:rsid w:val="00845B02"/>
    <w:rsid w:val="00847D6F"/>
    <w:rsid w:val="00851EBE"/>
    <w:rsid w:val="00852391"/>
    <w:rsid w:val="00852422"/>
    <w:rsid w:val="0085296B"/>
    <w:rsid w:val="00853489"/>
    <w:rsid w:val="00854AD2"/>
    <w:rsid w:val="00863E78"/>
    <w:rsid w:val="00864134"/>
    <w:rsid w:val="00864F9E"/>
    <w:rsid w:val="008676BC"/>
    <w:rsid w:val="00867728"/>
    <w:rsid w:val="008677A2"/>
    <w:rsid w:val="00867A1A"/>
    <w:rsid w:val="00867C95"/>
    <w:rsid w:val="00871151"/>
    <w:rsid w:val="008716C5"/>
    <w:rsid w:val="00872C7E"/>
    <w:rsid w:val="0087372B"/>
    <w:rsid w:val="00874891"/>
    <w:rsid w:val="00875C44"/>
    <w:rsid w:val="00876690"/>
    <w:rsid w:val="00876BD2"/>
    <w:rsid w:val="008771AD"/>
    <w:rsid w:val="00877687"/>
    <w:rsid w:val="00877893"/>
    <w:rsid w:val="008837EC"/>
    <w:rsid w:val="00885AD3"/>
    <w:rsid w:val="00886D68"/>
    <w:rsid w:val="00887743"/>
    <w:rsid w:val="00887766"/>
    <w:rsid w:val="00887FA6"/>
    <w:rsid w:val="0089267A"/>
    <w:rsid w:val="00893EE2"/>
    <w:rsid w:val="0089406A"/>
    <w:rsid w:val="008942ED"/>
    <w:rsid w:val="00894B15"/>
    <w:rsid w:val="0089698D"/>
    <w:rsid w:val="008A012E"/>
    <w:rsid w:val="008A0CB0"/>
    <w:rsid w:val="008A0E86"/>
    <w:rsid w:val="008A2A91"/>
    <w:rsid w:val="008A2C0F"/>
    <w:rsid w:val="008A2FA2"/>
    <w:rsid w:val="008A31CC"/>
    <w:rsid w:val="008A32B7"/>
    <w:rsid w:val="008A6418"/>
    <w:rsid w:val="008A6538"/>
    <w:rsid w:val="008A6A8E"/>
    <w:rsid w:val="008A6B3F"/>
    <w:rsid w:val="008B1113"/>
    <w:rsid w:val="008B12F5"/>
    <w:rsid w:val="008B1D6D"/>
    <w:rsid w:val="008B23E8"/>
    <w:rsid w:val="008B3301"/>
    <w:rsid w:val="008B3951"/>
    <w:rsid w:val="008B4B9A"/>
    <w:rsid w:val="008B7330"/>
    <w:rsid w:val="008B78F8"/>
    <w:rsid w:val="008C059F"/>
    <w:rsid w:val="008C05A1"/>
    <w:rsid w:val="008C1A1C"/>
    <w:rsid w:val="008C204F"/>
    <w:rsid w:val="008C216D"/>
    <w:rsid w:val="008C45F6"/>
    <w:rsid w:val="008C7781"/>
    <w:rsid w:val="008C7ABB"/>
    <w:rsid w:val="008C7B76"/>
    <w:rsid w:val="008C7BBC"/>
    <w:rsid w:val="008D0634"/>
    <w:rsid w:val="008D1E5D"/>
    <w:rsid w:val="008D2335"/>
    <w:rsid w:val="008D2520"/>
    <w:rsid w:val="008D2CC4"/>
    <w:rsid w:val="008D36DB"/>
    <w:rsid w:val="008D7D68"/>
    <w:rsid w:val="008E0F86"/>
    <w:rsid w:val="008E1A07"/>
    <w:rsid w:val="008E33E5"/>
    <w:rsid w:val="008E3E68"/>
    <w:rsid w:val="008E48ED"/>
    <w:rsid w:val="008E4FF0"/>
    <w:rsid w:val="008E528B"/>
    <w:rsid w:val="008E584E"/>
    <w:rsid w:val="008E58EE"/>
    <w:rsid w:val="008E7DE8"/>
    <w:rsid w:val="008E7FBE"/>
    <w:rsid w:val="008F00EE"/>
    <w:rsid w:val="008F0C15"/>
    <w:rsid w:val="008F29EC"/>
    <w:rsid w:val="008F36D5"/>
    <w:rsid w:val="008F409E"/>
    <w:rsid w:val="008F4840"/>
    <w:rsid w:val="008F6B53"/>
    <w:rsid w:val="00900BA7"/>
    <w:rsid w:val="0090105F"/>
    <w:rsid w:val="0090121D"/>
    <w:rsid w:val="0090148A"/>
    <w:rsid w:val="00902BD0"/>
    <w:rsid w:val="00902CDE"/>
    <w:rsid w:val="00904E87"/>
    <w:rsid w:val="00905EA5"/>
    <w:rsid w:val="00911614"/>
    <w:rsid w:val="00912426"/>
    <w:rsid w:val="0091367B"/>
    <w:rsid w:val="00913931"/>
    <w:rsid w:val="00914A90"/>
    <w:rsid w:val="00922402"/>
    <w:rsid w:val="009239CB"/>
    <w:rsid w:val="00924A57"/>
    <w:rsid w:val="009253D1"/>
    <w:rsid w:val="00925F40"/>
    <w:rsid w:val="009265DF"/>
    <w:rsid w:val="0092668A"/>
    <w:rsid w:val="00926D39"/>
    <w:rsid w:val="00927CA4"/>
    <w:rsid w:val="00930725"/>
    <w:rsid w:val="0093199F"/>
    <w:rsid w:val="0093246F"/>
    <w:rsid w:val="009326B1"/>
    <w:rsid w:val="00932CEA"/>
    <w:rsid w:val="0093397E"/>
    <w:rsid w:val="00934CF1"/>
    <w:rsid w:val="00934D41"/>
    <w:rsid w:val="0093548A"/>
    <w:rsid w:val="00936C08"/>
    <w:rsid w:val="00937544"/>
    <w:rsid w:val="009378A0"/>
    <w:rsid w:val="009403C9"/>
    <w:rsid w:val="0094304A"/>
    <w:rsid w:val="0094440D"/>
    <w:rsid w:val="0094445A"/>
    <w:rsid w:val="0094475C"/>
    <w:rsid w:val="009467A3"/>
    <w:rsid w:val="0094726F"/>
    <w:rsid w:val="0095093D"/>
    <w:rsid w:val="009524BE"/>
    <w:rsid w:val="00952908"/>
    <w:rsid w:val="00953852"/>
    <w:rsid w:val="00953906"/>
    <w:rsid w:val="0095441D"/>
    <w:rsid w:val="009572B6"/>
    <w:rsid w:val="0096020B"/>
    <w:rsid w:val="00960C3B"/>
    <w:rsid w:val="00960CF1"/>
    <w:rsid w:val="0096223A"/>
    <w:rsid w:val="00962BE5"/>
    <w:rsid w:val="00962D3D"/>
    <w:rsid w:val="00962EAB"/>
    <w:rsid w:val="0096379A"/>
    <w:rsid w:val="00964175"/>
    <w:rsid w:val="00964EDB"/>
    <w:rsid w:val="00965519"/>
    <w:rsid w:val="00965A24"/>
    <w:rsid w:val="00965AC7"/>
    <w:rsid w:val="00966D48"/>
    <w:rsid w:val="00971D81"/>
    <w:rsid w:val="00972E34"/>
    <w:rsid w:val="0097327F"/>
    <w:rsid w:val="00973EC9"/>
    <w:rsid w:val="0097460C"/>
    <w:rsid w:val="00975904"/>
    <w:rsid w:val="00977846"/>
    <w:rsid w:val="00977E35"/>
    <w:rsid w:val="00977E3C"/>
    <w:rsid w:val="009801BA"/>
    <w:rsid w:val="009805D7"/>
    <w:rsid w:val="009806AB"/>
    <w:rsid w:val="0098155D"/>
    <w:rsid w:val="0098294C"/>
    <w:rsid w:val="00983ACE"/>
    <w:rsid w:val="009848FD"/>
    <w:rsid w:val="009851F7"/>
    <w:rsid w:val="009854B5"/>
    <w:rsid w:val="009864ED"/>
    <w:rsid w:val="00990D35"/>
    <w:rsid w:val="00991304"/>
    <w:rsid w:val="009917E2"/>
    <w:rsid w:val="00992143"/>
    <w:rsid w:val="009929D9"/>
    <w:rsid w:val="00994608"/>
    <w:rsid w:val="00994745"/>
    <w:rsid w:val="009956DA"/>
    <w:rsid w:val="0099715E"/>
    <w:rsid w:val="00997B26"/>
    <w:rsid w:val="00997C4C"/>
    <w:rsid w:val="00997D39"/>
    <w:rsid w:val="009A13EE"/>
    <w:rsid w:val="009A1A63"/>
    <w:rsid w:val="009A1D84"/>
    <w:rsid w:val="009A2270"/>
    <w:rsid w:val="009A3E50"/>
    <w:rsid w:val="009A4FBC"/>
    <w:rsid w:val="009A62F4"/>
    <w:rsid w:val="009A6F3F"/>
    <w:rsid w:val="009A76C3"/>
    <w:rsid w:val="009B1086"/>
    <w:rsid w:val="009B16D4"/>
    <w:rsid w:val="009B2051"/>
    <w:rsid w:val="009B3FE8"/>
    <w:rsid w:val="009B471E"/>
    <w:rsid w:val="009B57D4"/>
    <w:rsid w:val="009C0411"/>
    <w:rsid w:val="009C1500"/>
    <w:rsid w:val="009C597C"/>
    <w:rsid w:val="009C598E"/>
    <w:rsid w:val="009C7058"/>
    <w:rsid w:val="009D07F0"/>
    <w:rsid w:val="009D16EC"/>
    <w:rsid w:val="009D1D8C"/>
    <w:rsid w:val="009D23B4"/>
    <w:rsid w:val="009D3A87"/>
    <w:rsid w:val="009D4E57"/>
    <w:rsid w:val="009D6434"/>
    <w:rsid w:val="009D6C5E"/>
    <w:rsid w:val="009E0507"/>
    <w:rsid w:val="009E0BD9"/>
    <w:rsid w:val="009E256F"/>
    <w:rsid w:val="009E2C0F"/>
    <w:rsid w:val="009E2C94"/>
    <w:rsid w:val="009E43C5"/>
    <w:rsid w:val="009E4690"/>
    <w:rsid w:val="009E6096"/>
    <w:rsid w:val="009F0942"/>
    <w:rsid w:val="009F122A"/>
    <w:rsid w:val="009F1623"/>
    <w:rsid w:val="009F258D"/>
    <w:rsid w:val="009F2887"/>
    <w:rsid w:val="009F4275"/>
    <w:rsid w:val="009F42FC"/>
    <w:rsid w:val="009F4C57"/>
    <w:rsid w:val="009F4F81"/>
    <w:rsid w:val="009F6250"/>
    <w:rsid w:val="009F7216"/>
    <w:rsid w:val="009F7927"/>
    <w:rsid w:val="00A02653"/>
    <w:rsid w:val="00A035E8"/>
    <w:rsid w:val="00A036F4"/>
    <w:rsid w:val="00A03FFD"/>
    <w:rsid w:val="00A0462F"/>
    <w:rsid w:val="00A04F16"/>
    <w:rsid w:val="00A10274"/>
    <w:rsid w:val="00A11729"/>
    <w:rsid w:val="00A124F2"/>
    <w:rsid w:val="00A133D1"/>
    <w:rsid w:val="00A13F3A"/>
    <w:rsid w:val="00A1421F"/>
    <w:rsid w:val="00A1486C"/>
    <w:rsid w:val="00A15CAF"/>
    <w:rsid w:val="00A15FB8"/>
    <w:rsid w:val="00A16C79"/>
    <w:rsid w:val="00A2019E"/>
    <w:rsid w:val="00A24A71"/>
    <w:rsid w:val="00A25286"/>
    <w:rsid w:val="00A254C0"/>
    <w:rsid w:val="00A25B54"/>
    <w:rsid w:val="00A25F91"/>
    <w:rsid w:val="00A26859"/>
    <w:rsid w:val="00A27AB5"/>
    <w:rsid w:val="00A27BDA"/>
    <w:rsid w:val="00A30FEA"/>
    <w:rsid w:val="00A3337D"/>
    <w:rsid w:val="00A3390C"/>
    <w:rsid w:val="00A34F10"/>
    <w:rsid w:val="00A404D0"/>
    <w:rsid w:val="00A41450"/>
    <w:rsid w:val="00A420F1"/>
    <w:rsid w:val="00A4296B"/>
    <w:rsid w:val="00A42D26"/>
    <w:rsid w:val="00A42DBD"/>
    <w:rsid w:val="00A42DEB"/>
    <w:rsid w:val="00A4335F"/>
    <w:rsid w:val="00A43A00"/>
    <w:rsid w:val="00A4673A"/>
    <w:rsid w:val="00A473C8"/>
    <w:rsid w:val="00A501F0"/>
    <w:rsid w:val="00A502CA"/>
    <w:rsid w:val="00A505AA"/>
    <w:rsid w:val="00A522A0"/>
    <w:rsid w:val="00A531A8"/>
    <w:rsid w:val="00A53402"/>
    <w:rsid w:val="00A53B7A"/>
    <w:rsid w:val="00A53CCF"/>
    <w:rsid w:val="00A5446D"/>
    <w:rsid w:val="00A54EEA"/>
    <w:rsid w:val="00A557E7"/>
    <w:rsid w:val="00A55AD3"/>
    <w:rsid w:val="00A55E2C"/>
    <w:rsid w:val="00A56E42"/>
    <w:rsid w:val="00A571A6"/>
    <w:rsid w:val="00A57443"/>
    <w:rsid w:val="00A60AA7"/>
    <w:rsid w:val="00A635D7"/>
    <w:rsid w:val="00A640EA"/>
    <w:rsid w:val="00A668FA"/>
    <w:rsid w:val="00A66D57"/>
    <w:rsid w:val="00A6747A"/>
    <w:rsid w:val="00A67A01"/>
    <w:rsid w:val="00A704FE"/>
    <w:rsid w:val="00A72133"/>
    <w:rsid w:val="00A72DDF"/>
    <w:rsid w:val="00A73030"/>
    <w:rsid w:val="00A731CD"/>
    <w:rsid w:val="00A735F8"/>
    <w:rsid w:val="00A75B76"/>
    <w:rsid w:val="00A80B98"/>
    <w:rsid w:val="00A80CF4"/>
    <w:rsid w:val="00A82141"/>
    <w:rsid w:val="00A827A8"/>
    <w:rsid w:val="00A82A3C"/>
    <w:rsid w:val="00A837C3"/>
    <w:rsid w:val="00A83FAF"/>
    <w:rsid w:val="00A84619"/>
    <w:rsid w:val="00A84C8F"/>
    <w:rsid w:val="00A8528C"/>
    <w:rsid w:val="00A868B7"/>
    <w:rsid w:val="00A86972"/>
    <w:rsid w:val="00A874E4"/>
    <w:rsid w:val="00A8752E"/>
    <w:rsid w:val="00A910EE"/>
    <w:rsid w:val="00A91CA9"/>
    <w:rsid w:val="00A92278"/>
    <w:rsid w:val="00A9547B"/>
    <w:rsid w:val="00A961E8"/>
    <w:rsid w:val="00A96563"/>
    <w:rsid w:val="00AA175C"/>
    <w:rsid w:val="00AA291C"/>
    <w:rsid w:val="00AA2AB6"/>
    <w:rsid w:val="00AA2DAC"/>
    <w:rsid w:val="00AA39E8"/>
    <w:rsid w:val="00AA5B17"/>
    <w:rsid w:val="00AA5FD1"/>
    <w:rsid w:val="00AA73D9"/>
    <w:rsid w:val="00AA75F1"/>
    <w:rsid w:val="00AB05E6"/>
    <w:rsid w:val="00AB06BD"/>
    <w:rsid w:val="00AB0E5F"/>
    <w:rsid w:val="00AB133F"/>
    <w:rsid w:val="00AB294C"/>
    <w:rsid w:val="00AB2DA2"/>
    <w:rsid w:val="00AB3A50"/>
    <w:rsid w:val="00AB41C1"/>
    <w:rsid w:val="00AB6D34"/>
    <w:rsid w:val="00AB6D3B"/>
    <w:rsid w:val="00AC1DC9"/>
    <w:rsid w:val="00AC20FB"/>
    <w:rsid w:val="00AC365C"/>
    <w:rsid w:val="00AC4339"/>
    <w:rsid w:val="00AC4A7B"/>
    <w:rsid w:val="00AC570F"/>
    <w:rsid w:val="00AC6491"/>
    <w:rsid w:val="00AC6A43"/>
    <w:rsid w:val="00AC7694"/>
    <w:rsid w:val="00AC7B18"/>
    <w:rsid w:val="00AD0070"/>
    <w:rsid w:val="00AD01CC"/>
    <w:rsid w:val="00AD0D07"/>
    <w:rsid w:val="00AD0F30"/>
    <w:rsid w:val="00AD41B3"/>
    <w:rsid w:val="00AD49EA"/>
    <w:rsid w:val="00AD4F27"/>
    <w:rsid w:val="00AD5CBA"/>
    <w:rsid w:val="00AD6BC3"/>
    <w:rsid w:val="00AE03C0"/>
    <w:rsid w:val="00AE14C3"/>
    <w:rsid w:val="00AE2E9B"/>
    <w:rsid w:val="00AE2F6E"/>
    <w:rsid w:val="00AE3447"/>
    <w:rsid w:val="00AE41B6"/>
    <w:rsid w:val="00AE44A6"/>
    <w:rsid w:val="00AE45E4"/>
    <w:rsid w:val="00AE45FE"/>
    <w:rsid w:val="00AE46B2"/>
    <w:rsid w:val="00AE5E0B"/>
    <w:rsid w:val="00AE6E51"/>
    <w:rsid w:val="00AE6F67"/>
    <w:rsid w:val="00AE7161"/>
    <w:rsid w:val="00AE77D8"/>
    <w:rsid w:val="00AF0808"/>
    <w:rsid w:val="00AF29B5"/>
    <w:rsid w:val="00AF31D5"/>
    <w:rsid w:val="00AF328D"/>
    <w:rsid w:val="00AF6649"/>
    <w:rsid w:val="00B00400"/>
    <w:rsid w:val="00B02AD2"/>
    <w:rsid w:val="00B02B55"/>
    <w:rsid w:val="00B0480D"/>
    <w:rsid w:val="00B04E6C"/>
    <w:rsid w:val="00B0591B"/>
    <w:rsid w:val="00B06FF3"/>
    <w:rsid w:val="00B106F3"/>
    <w:rsid w:val="00B119C7"/>
    <w:rsid w:val="00B12BCA"/>
    <w:rsid w:val="00B13E37"/>
    <w:rsid w:val="00B147DC"/>
    <w:rsid w:val="00B14A72"/>
    <w:rsid w:val="00B15624"/>
    <w:rsid w:val="00B15736"/>
    <w:rsid w:val="00B157FF"/>
    <w:rsid w:val="00B15A88"/>
    <w:rsid w:val="00B1648F"/>
    <w:rsid w:val="00B16C71"/>
    <w:rsid w:val="00B16ED3"/>
    <w:rsid w:val="00B20984"/>
    <w:rsid w:val="00B2167F"/>
    <w:rsid w:val="00B219FA"/>
    <w:rsid w:val="00B21B55"/>
    <w:rsid w:val="00B24998"/>
    <w:rsid w:val="00B25ABC"/>
    <w:rsid w:val="00B265C5"/>
    <w:rsid w:val="00B271C7"/>
    <w:rsid w:val="00B31040"/>
    <w:rsid w:val="00B31391"/>
    <w:rsid w:val="00B318AC"/>
    <w:rsid w:val="00B31A05"/>
    <w:rsid w:val="00B31B80"/>
    <w:rsid w:val="00B320F4"/>
    <w:rsid w:val="00B3381C"/>
    <w:rsid w:val="00B34333"/>
    <w:rsid w:val="00B34679"/>
    <w:rsid w:val="00B3481B"/>
    <w:rsid w:val="00B34BDF"/>
    <w:rsid w:val="00B35213"/>
    <w:rsid w:val="00B35C41"/>
    <w:rsid w:val="00B3658E"/>
    <w:rsid w:val="00B405F0"/>
    <w:rsid w:val="00B40FA9"/>
    <w:rsid w:val="00B416C7"/>
    <w:rsid w:val="00B41C0A"/>
    <w:rsid w:val="00B41F4F"/>
    <w:rsid w:val="00B42507"/>
    <w:rsid w:val="00B426EC"/>
    <w:rsid w:val="00B42B46"/>
    <w:rsid w:val="00B436D8"/>
    <w:rsid w:val="00B45DB0"/>
    <w:rsid w:val="00B463DB"/>
    <w:rsid w:val="00B466EE"/>
    <w:rsid w:val="00B46825"/>
    <w:rsid w:val="00B46EA2"/>
    <w:rsid w:val="00B473C0"/>
    <w:rsid w:val="00B4781A"/>
    <w:rsid w:val="00B50307"/>
    <w:rsid w:val="00B50C77"/>
    <w:rsid w:val="00B50D76"/>
    <w:rsid w:val="00B5126E"/>
    <w:rsid w:val="00B54774"/>
    <w:rsid w:val="00B54902"/>
    <w:rsid w:val="00B55360"/>
    <w:rsid w:val="00B55CF8"/>
    <w:rsid w:val="00B562C6"/>
    <w:rsid w:val="00B57C25"/>
    <w:rsid w:val="00B6179C"/>
    <w:rsid w:val="00B61C9F"/>
    <w:rsid w:val="00B64D03"/>
    <w:rsid w:val="00B67D02"/>
    <w:rsid w:val="00B67D8A"/>
    <w:rsid w:val="00B730D4"/>
    <w:rsid w:val="00B76414"/>
    <w:rsid w:val="00B76B41"/>
    <w:rsid w:val="00B80111"/>
    <w:rsid w:val="00B8152C"/>
    <w:rsid w:val="00B839DA"/>
    <w:rsid w:val="00B8543E"/>
    <w:rsid w:val="00B85FAD"/>
    <w:rsid w:val="00B86697"/>
    <w:rsid w:val="00B874D9"/>
    <w:rsid w:val="00B90868"/>
    <w:rsid w:val="00B938D3"/>
    <w:rsid w:val="00B94EFF"/>
    <w:rsid w:val="00B958B9"/>
    <w:rsid w:val="00B9765A"/>
    <w:rsid w:val="00BA081C"/>
    <w:rsid w:val="00BA243E"/>
    <w:rsid w:val="00BA27AB"/>
    <w:rsid w:val="00BA2A80"/>
    <w:rsid w:val="00BA368F"/>
    <w:rsid w:val="00BA3763"/>
    <w:rsid w:val="00BA3C96"/>
    <w:rsid w:val="00BA52D5"/>
    <w:rsid w:val="00BA6AB5"/>
    <w:rsid w:val="00BA6F81"/>
    <w:rsid w:val="00BB0236"/>
    <w:rsid w:val="00BB0CBB"/>
    <w:rsid w:val="00BB1645"/>
    <w:rsid w:val="00BB1989"/>
    <w:rsid w:val="00BB2512"/>
    <w:rsid w:val="00BB32C5"/>
    <w:rsid w:val="00BB432C"/>
    <w:rsid w:val="00BB46EA"/>
    <w:rsid w:val="00BB47FD"/>
    <w:rsid w:val="00BB4DBA"/>
    <w:rsid w:val="00BB56D1"/>
    <w:rsid w:val="00BB60BE"/>
    <w:rsid w:val="00BB61ED"/>
    <w:rsid w:val="00BC1794"/>
    <w:rsid w:val="00BC1B11"/>
    <w:rsid w:val="00BC1BBB"/>
    <w:rsid w:val="00BC1BFE"/>
    <w:rsid w:val="00BC2BE8"/>
    <w:rsid w:val="00BC3AF1"/>
    <w:rsid w:val="00BC5CD4"/>
    <w:rsid w:val="00BC682B"/>
    <w:rsid w:val="00BC6B0F"/>
    <w:rsid w:val="00BC7D16"/>
    <w:rsid w:val="00BD111C"/>
    <w:rsid w:val="00BD1E66"/>
    <w:rsid w:val="00BD6AAD"/>
    <w:rsid w:val="00BD71CA"/>
    <w:rsid w:val="00BD76DE"/>
    <w:rsid w:val="00BE01D7"/>
    <w:rsid w:val="00BE07BB"/>
    <w:rsid w:val="00BE12B8"/>
    <w:rsid w:val="00BE2043"/>
    <w:rsid w:val="00BE41DD"/>
    <w:rsid w:val="00BE4C50"/>
    <w:rsid w:val="00BE639C"/>
    <w:rsid w:val="00BE7642"/>
    <w:rsid w:val="00BF033F"/>
    <w:rsid w:val="00BF0842"/>
    <w:rsid w:val="00BF35D5"/>
    <w:rsid w:val="00BF3877"/>
    <w:rsid w:val="00BF4127"/>
    <w:rsid w:val="00BF463A"/>
    <w:rsid w:val="00BF48C0"/>
    <w:rsid w:val="00C01ED8"/>
    <w:rsid w:val="00C032E2"/>
    <w:rsid w:val="00C03692"/>
    <w:rsid w:val="00C03C36"/>
    <w:rsid w:val="00C05329"/>
    <w:rsid w:val="00C05CD9"/>
    <w:rsid w:val="00C0683D"/>
    <w:rsid w:val="00C0762D"/>
    <w:rsid w:val="00C07A8E"/>
    <w:rsid w:val="00C1074F"/>
    <w:rsid w:val="00C11F0E"/>
    <w:rsid w:val="00C1294F"/>
    <w:rsid w:val="00C13B40"/>
    <w:rsid w:val="00C13FE6"/>
    <w:rsid w:val="00C14961"/>
    <w:rsid w:val="00C14DAC"/>
    <w:rsid w:val="00C152AF"/>
    <w:rsid w:val="00C16324"/>
    <w:rsid w:val="00C16E88"/>
    <w:rsid w:val="00C174A9"/>
    <w:rsid w:val="00C21B4C"/>
    <w:rsid w:val="00C22C97"/>
    <w:rsid w:val="00C24EB0"/>
    <w:rsid w:val="00C30A8B"/>
    <w:rsid w:val="00C30AC6"/>
    <w:rsid w:val="00C315C9"/>
    <w:rsid w:val="00C31E0B"/>
    <w:rsid w:val="00C33F0D"/>
    <w:rsid w:val="00C34EC4"/>
    <w:rsid w:val="00C401E1"/>
    <w:rsid w:val="00C405FB"/>
    <w:rsid w:val="00C42321"/>
    <w:rsid w:val="00C43A55"/>
    <w:rsid w:val="00C43A79"/>
    <w:rsid w:val="00C44E9A"/>
    <w:rsid w:val="00C466E6"/>
    <w:rsid w:val="00C47FEC"/>
    <w:rsid w:val="00C51395"/>
    <w:rsid w:val="00C54844"/>
    <w:rsid w:val="00C57796"/>
    <w:rsid w:val="00C6023B"/>
    <w:rsid w:val="00C602DD"/>
    <w:rsid w:val="00C62772"/>
    <w:rsid w:val="00C62AB0"/>
    <w:rsid w:val="00C62B47"/>
    <w:rsid w:val="00C63182"/>
    <w:rsid w:val="00C636C9"/>
    <w:rsid w:val="00C64B91"/>
    <w:rsid w:val="00C64F48"/>
    <w:rsid w:val="00C65851"/>
    <w:rsid w:val="00C65FA8"/>
    <w:rsid w:val="00C673D1"/>
    <w:rsid w:val="00C6779B"/>
    <w:rsid w:val="00C67AF2"/>
    <w:rsid w:val="00C67DA1"/>
    <w:rsid w:val="00C70383"/>
    <w:rsid w:val="00C70C4B"/>
    <w:rsid w:val="00C71D9E"/>
    <w:rsid w:val="00C72169"/>
    <w:rsid w:val="00C72239"/>
    <w:rsid w:val="00C7362E"/>
    <w:rsid w:val="00C740A5"/>
    <w:rsid w:val="00C746BE"/>
    <w:rsid w:val="00C75488"/>
    <w:rsid w:val="00C75FB3"/>
    <w:rsid w:val="00C769A8"/>
    <w:rsid w:val="00C8035F"/>
    <w:rsid w:val="00C80C84"/>
    <w:rsid w:val="00C80DD2"/>
    <w:rsid w:val="00C817D4"/>
    <w:rsid w:val="00C81DBB"/>
    <w:rsid w:val="00C82910"/>
    <w:rsid w:val="00C82CE7"/>
    <w:rsid w:val="00C835F4"/>
    <w:rsid w:val="00C84601"/>
    <w:rsid w:val="00C85443"/>
    <w:rsid w:val="00C85694"/>
    <w:rsid w:val="00C86286"/>
    <w:rsid w:val="00C86ADD"/>
    <w:rsid w:val="00C90366"/>
    <w:rsid w:val="00C9346E"/>
    <w:rsid w:val="00C95A0A"/>
    <w:rsid w:val="00C96A84"/>
    <w:rsid w:val="00CA015E"/>
    <w:rsid w:val="00CA03F6"/>
    <w:rsid w:val="00CA09DC"/>
    <w:rsid w:val="00CA1006"/>
    <w:rsid w:val="00CA198F"/>
    <w:rsid w:val="00CA38BA"/>
    <w:rsid w:val="00CA50CB"/>
    <w:rsid w:val="00CA541C"/>
    <w:rsid w:val="00CA6C98"/>
    <w:rsid w:val="00CA6D1C"/>
    <w:rsid w:val="00CB20DC"/>
    <w:rsid w:val="00CB27B9"/>
    <w:rsid w:val="00CB5651"/>
    <w:rsid w:val="00CB56F8"/>
    <w:rsid w:val="00CB5A32"/>
    <w:rsid w:val="00CB708F"/>
    <w:rsid w:val="00CB7110"/>
    <w:rsid w:val="00CB73C8"/>
    <w:rsid w:val="00CC0B32"/>
    <w:rsid w:val="00CC3139"/>
    <w:rsid w:val="00CC3527"/>
    <w:rsid w:val="00CC3D96"/>
    <w:rsid w:val="00CC407C"/>
    <w:rsid w:val="00CC435C"/>
    <w:rsid w:val="00CC5528"/>
    <w:rsid w:val="00CC733A"/>
    <w:rsid w:val="00CD0014"/>
    <w:rsid w:val="00CD08EC"/>
    <w:rsid w:val="00CD0AF3"/>
    <w:rsid w:val="00CD1E9A"/>
    <w:rsid w:val="00CD2788"/>
    <w:rsid w:val="00CD2F5A"/>
    <w:rsid w:val="00CD3AAE"/>
    <w:rsid w:val="00CD3ECA"/>
    <w:rsid w:val="00CD411C"/>
    <w:rsid w:val="00CD4729"/>
    <w:rsid w:val="00CD5751"/>
    <w:rsid w:val="00CD6203"/>
    <w:rsid w:val="00CD6441"/>
    <w:rsid w:val="00CD6F3F"/>
    <w:rsid w:val="00CD7319"/>
    <w:rsid w:val="00CD78A2"/>
    <w:rsid w:val="00CE002E"/>
    <w:rsid w:val="00CE00D2"/>
    <w:rsid w:val="00CE1F7A"/>
    <w:rsid w:val="00CE25FA"/>
    <w:rsid w:val="00CE30B8"/>
    <w:rsid w:val="00CE35DE"/>
    <w:rsid w:val="00CE3D55"/>
    <w:rsid w:val="00CE5759"/>
    <w:rsid w:val="00CE5F25"/>
    <w:rsid w:val="00CE6296"/>
    <w:rsid w:val="00CF097E"/>
    <w:rsid w:val="00CF0ADD"/>
    <w:rsid w:val="00CF25BE"/>
    <w:rsid w:val="00CF294E"/>
    <w:rsid w:val="00CF2FC2"/>
    <w:rsid w:val="00CF3EDC"/>
    <w:rsid w:val="00CF3F97"/>
    <w:rsid w:val="00CF4699"/>
    <w:rsid w:val="00CF76C3"/>
    <w:rsid w:val="00CF7F4C"/>
    <w:rsid w:val="00D003B0"/>
    <w:rsid w:val="00D03F84"/>
    <w:rsid w:val="00D0401D"/>
    <w:rsid w:val="00D04B23"/>
    <w:rsid w:val="00D05508"/>
    <w:rsid w:val="00D06C31"/>
    <w:rsid w:val="00D0767D"/>
    <w:rsid w:val="00D10019"/>
    <w:rsid w:val="00D12600"/>
    <w:rsid w:val="00D12954"/>
    <w:rsid w:val="00D129AA"/>
    <w:rsid w:val="00D130D5"/>
    <w:rsid w:val="00D15117"/>
    <w:rsid w:val="00D1561D"/>
    <w:rsid w:val="00D15661"/>
    <w:rsid w:val="00D15A3D"/>
    <w:rsid w:val="00D16099"/>
    <w:rsid w:val="00D16396"/>
    <w:rsid w:val="00D16599"/>
    <w:rsid w:val="00D1793A"/>
    <w:rsid w:val="00D2007A"/>
    <w:rsid w:val="00D2086D"/>
    <w:rsid w:val="00D21978"/>
    <w:rsid w:val="00D21AF8"/>
    <w:rsid w:val="00D2280A"/>
    <w:rsid w:val="00D25585"/>
    <w:rsid w:val="00D27902"/>
    <w:rsid w:val="00D27AFC"/>
    <w:rsid w:val="00D3005E"/>
    <w:rsid w:val="00D3044F"/>
    <w:rsid w:val="00D30F97"/>
    <w:rsid w:val="00D31E15"/>
    <w:rsid w:val="00D33975"/>
    <w:rsid w:val="00D33C94"/>
    <w:rsid w:val="00D3495E"/>
    <w:rsid w:val="00D35D08"/>
    <w:rsid w:val="00D37857"/>
    <w:rsid w:val="00D37AC2"/>
    <w:rsid w:val="00D41AA1"/>
    <w:rsid w:val="00D4311E"/>
    <w:rsid w:val="00D43430"/>
    <w:rsid w:val="00D47480"/>
    <w:rsid w:val="00D47E71"/>
    <w:rsid w:val="00D516BD"/>
    <w:rsid w:val="00D545FB"/>
    <w:rsid w:val="00D553FB"/>
    <w:rsid w:val="00D577BF"/>
    <w:rsid w:val="00D60898"/>
    <w:rsid w:val="00D6238C"/>
    <w:rsid w:val="00D62761"/>
    <w:rsid w:val="00D630F2"/>
    <w:rsid w:val="00D64F18"/>
    <w:rsid w:val="00D65D37"/>
    <w:rsid w:val="00D66735"/>
    <w:rsid w:val="00D66D35"/>
    <w:rsid w:val="00D70538"/>
    <w:rsid w:val="00D71CBD"/>
    <w:rsid w:val="00D71E4B"/>
    <w:rsid w:val="00D72EF8"/>
    <w:rsid w:val="00D7418C"/>
    <w:rsid w:val="00D74C9E"/>
    <w:rsid w:val="00D76DAF"/>
    <w:rsid w:val="00D776FB"/>
    <w:rsid w:val="00D8062C"/>
    <w:rsid w:val="00D806EE"/>
    <w:rsid w:val="00D8331B"/>
    <w:rsid w:val="00D83333"/>
    <w:rsid w:val="00D853B9"/>
    <w:rsid w:val="00D859C6"/>
    <w:rsid w:val="00D868A3"/>
    <w:rsid w:val="00D86A85"/>
    <w:rsid w:val="00D872B9"/>
    <w:rsid w:val="00D915B9"/>
    <w:rsid w:val="00D91755"/>
    <w:rsid w:val="00D91925"/>
    <w:rsid w:val="00D97D1D"/>
    <w:rsid w:val="00D97FCC"/>
    <w:rsid w:val="00DA2C10"/>
    <w:rsid w:val="00DA3E6E"/>
    <w:rsid w:val="00DA5C52"/>
    <w:rsid w:val="00DA5F48"/>
    <w:rsid w:val="00DA7F66"/>
    <w:rsid w:val="00DB02A4"/>
    <w:rsid w:val="00DB02C8"/>
    <w:rsid w:val="00DB03E1"/>
    <w:rsid w:val="00DB2A2E"/>
    <w:rsid w:val="00DB4517"/>
    <w:rsid w:val="00DB63A7"/>
    <w:rsid w:val="00DB649D"/>
    <w:rsid w:val="00DB6CA5"/>
    <w:rsid w:val="00DB7123"/>
    <w:rsid w:val="00DB79BC"/>
    <w:rsid w:val="00DB7C7E"/>
    <w:rsid w:val="00DB7D64"/>
    <w:rsid w:val="00DC1060"/>
    <w:rsid w:val="00DC20AF"/>
    <w:rsid w:val="00DC24A5"/>
    <w:rsid w:val="00DC319D"/>
    <w:rsid w:val="00DC3EFF"/>
    <w:rsid w:val="00DC4515"/>
    <w:rsid w:val="00DD0484"/>
    <w:rsid w:val="00DD05EB"/>
    <w:rsid w:val="00DD1A94"/>
    <w:rsid w:val="00DD22DE"/>
    <w:rsid w:val="00DD2DA1"/>
    <w:rsid w:val="00DD5205"/>
    <w:rsid w:val="00DD779C"/>
    <w:rsid w:val="00DE206E"/>
    <w:rsid w:val="00DE2984"/>
    <w:rsid w:val="00DE2E3B"/>
    <w:rsid w:val="00DE2F40"/>
    <w:rsid w:val="00DE36C9"/>
    <w:rsid w:val="00DE3967"/>
    <w:rsid w:val="00DE3A54"/>
    <w:rsid w:val="00DE3E30"/>
    <w:rsid w:val="00DE4D36"/>
    <w:rsid w:val="00DE5025"/>
    <w:rsid w:val="00DE52DF"/>
    <w:rsid w:val="00DE530B"/>
    <w:rsid w:val="00DE5801"/>
    <w:rsid w:val="00DE6611"/>
    <w:rsid w:val="00DF0C2E"/>
    <w:rsid w:val="00DF116D"/>
    <w:rsid w:val="00DF1A0B"/>
    <w:rsid w:val="00DF3F0B"/>
    <w:rsid w:val="00DF3FFA"/>
    <w:rsid w:val="00DF4384"/>
    <w:rsid w:val="00DF4772"/>
    <w:rsid w:val="00DF530B"/>
    <w:rsid w:val="00DF581C"/>
    <w:rsid w:val="00E0221C"/>
    <w:rsid w:val="00E02864"/>
    <w:rsid w:val="00E02960"/>
    <w:rsid w:val="00E02F18"/>
    <w:rsid w:val="00E030C1"/>
    <w:rsid w:val="00E04387"/>
    <w:rsid w:val="00E048C0"/>
    <w:rsid w:val="00E04CF3"/>
    <w:rsid w:val="00E05165"/>
    <w:rsid w:val="00E0604B"/>
    <w:rsid w:val="00E06E3A"/>
    <w:rsid w:val="00E07E6C"/>
    <w:rsid w:val="00E101A7"/>
    <w:rsid w:val="00E10968"/>
    <w:rsid w:val="00E11BD5"/>
    <w:rsid w:val="00E13848"/>
    <w:rsid w:val="00E13B57"/>
    <w:rsid w:val="00E1517E"/>
    <w:rsid w:val="00E152FF"/>
    <w:rsid w:val="00E16712"/>
    <w:rsid w:val="00E16E2F"/>
    <w:rsid w:val="00E200B1"/>
    <w:rsid w:val="00E20BB0"/>
    <w:rsid w:val="00E2135E"/>
    <w:rsid w:val="00E238E7"/>
    <w:rsid w:val="00E23E2A"/>
    <w:rsid w:val="00E2434B"/>
    <w:rsid w:val="00E244DF"/>
    <w:rsid w:val="00E26A95"/>
    <w:rsid w:val="00E30D2E"/>
    <w:rsid w:val="00E3177B"/>
    <w:rsid w:val="00E3195C"/>
    <w:rsid w:val="00E32372"/>
    <w:rsid w:val="00E330B6"/>
    <w:rsid w:val="00E337EA"/>
    <w:rsid w:val="00E33F59"/>
    <w:rsid w:val="00E344A6"/>
    <w:rsid w:val="00E35595"/>
    <w:rsid w:val="00E35862"/>
    <w:rsid w:val="00E35B4A"/>
    <w:rsid w:val="00E36186"/>
    <w:rsid w:val="00E36626"/>
    <w:rsid w:val="00E367E0"/>
    <w:rsid w:val="00E36ADB"/>
    <w:rsid w:val="00E36C67"/>
    <w:rsid w:val="00E3706B"/>
    <w:rsid w:val="00E37312"/>
    <w:rsid w:val="00E3765F"/>
    <w:rsid w:val="00E379C7"/>
    <w:rsid w:val="00E42CD3"/>
    <w:rsid w:val="00E43652"/>
    <w:rsid w:val="00E46981"/>
    <w:rsid w:val="00E4779A"/>
    <w:rsid w:val="00E50544"/>
    <w:rsid w:val="00E50CEC"/>
    <w:rsid w:val="00E540EA"/>
    <w:rsid w:val="00E559DE"/>
    <w:rsid w:val="00E55B75"/>
    <w:rsid w:val="00E55D75"/>
    <w:rsid w:val="00E57CE8"/>
    <w:rsid w:val="00E57E77"/>
    <w:rsid w:val="00E631B0"/>
    <w:rsid w:val="00E649EC"/>
    <w:rsid w:val="00E64E2C"/>
    <w:rsid w:val="00E656B1"/>
    <w:rsid w:val="00E6575C"/>
    <w:rsid w:val="00E65A7A"/>
    <w:rsid w:val="00E713F6"/>
    <w:rsid w:val="00E7195E"/>
    <w:rsid w:val="00E72CF1"/>
    <w:rsid w:val="00E73836"/>
    <w:rsid w:val="00E73D9D"/>
    <w:rsid w:val="00E74BDA"/>
    <w:rsid w:val="00E750C9"/>
    <w:rsid w:val="00E75341"/>
    <w:rsid w:val="00E7747A"/>
    <w:rsid w:val="00E81CAF"/>
    <w:rsid w:val="00E81D87"/>
    <w:rsid w:val="00E8210F"/>
    <w:rsid w:val="00E82353"/>
    <w:rsid w:val="00E849AF"/>
    <w:rsid w:val="00E85805"/>
    <w:rsid w:val="00E858F4"/>
    <w:rsid w:val="00E86A35"/>
    <w:rsid w:val="00E86E9B"/>
    <w:rsid w:val="00E87D69"/>
    <w:rsid w:val="00E90E12"/>
    <w:rsid w:val="00E9157E"/>
    <w:rsid w:val="00E91D14"/>
    <w:rsid w:val="00E91F8D"/>
    <w:rsid w:val="00E921A3"/>
    <w:rsid w:val="00E9353F"/>
    <w:rsid w:val="00E96BE7"/>
    <w:rsid w:val="00E979EC"/>
    <w:rsid w:val="00EA3759"/>
    <w:rsid w:val="00EA3AEC"/>
    <w:rsid w:val="00EA5621"/>
    <w:rsid w:val="00EA5B61"/>
    <w:rsid w:val="00EA6EED"/>
    <w:rsid w:val="00EA7460"/>
    <w:rsid w:val="00EB1FE8"/>
    <w:rsid w:val="00EB2319"/>
    <w:rsid w:val="00EB61F9"/>
    <w:rsid w:val="00EB65C1"/>
    <w:rsid w:val="00EB6CBA"/>
    <w:rsid w:val="00EB7052"/>
    <w:rsid w:val="00EC0F54"/>
    <w:rsid w:val="00EC1EC5"/>
    <w:rsid w:val="00EC3580"/>
    <w:rsid w:val="00EC53D8"/>
    <w:rsid w:val="00EC739E"/>
    <w:rsid w:val="00ED0C15"/>
    <w:rsid w:val="00ED1DC6"/>
    <w:rsid w:val="00ED1FF8"/>
    <w:rsid w:val="00ED2775"/>
    <w:rsid w:val="00ED3AB2"/>
    <w:rsid w:val="00ED4B9C"/>
    <w:rsid w:val="00ED50DC"/>
    <w:rsid w:val="00ED552A"/>
    <w:rsid w:val="00ED5CD2"/>
    <w:rsid w:val="00ED69D6"/>
    <w:rsid w:val="00ED789B"/>
    <w:rsid w:val="00EE132A"/>
    <w:rsid w:val="00EE1A0A"/>
    <w:rsid w:val="00EE316E"/>
    <w:rsid w:val="00EE4304"/>
    <w:rsid w:val="00EE452A"/>
    <w:rsid w:val="00EE5D75"/>
    <w:rsid w:val="00EE6305"/>
    <w:rsid w:val="00EE77C1"/>
    <w:rsid w:val="00EF082C"/>
    <w:rsid w:val="00EF3CF8"/>
    <w:rsid w:val="00F004D8"/>
    <w:rsid w:val="00F005B9"/>
    <w:rsid w:val="00F01CAB"/>
    <w:rsid w:val="00F023B2"/>
    <w:rsid w:val="00F025B1"/>
    <w:rsid w:val="00F02A0E"/>
    <w:rsid w:val="00F0393D"/>
    <w:rsid w:val="00F05DFD"/>
    <w:rsid w:val="00F06C3C"/>
    <w:rsid w:val="00F06C66"/>
    <w:rsid w:val="00F0750B"/>
    <w:rsid w:val="00F07B41"/>
    <w:rsid w:val="00F10C22"/>
    <w:rsid w:val="00F10C72"/>
    <w:rsid w:val="00F14837"/>
    <w:rsid w:val="00F14E1F"/>
    <w:rsid w:val="00F15423"/>
    <w:rsid w:val="00F15955"/>
    <w:rsid w:val="00F15C98"/>
    <w:rsid w:val="00F16F13"/>
    <w:rsid w:val="00F17334"/>
    <w:rsid w:val="00F17D2C"/>
    <w:rsid w:val="00F17F2C"/>
    <w:rsid w:val="00F17F8E"/>
    <w:rsid w:val="00F20030"/>
    <w:rsid w:val="00F20509"/>
    <w:rsid w:val="00F2115F"/>
    <w:rsid w:val="00F22869"/>
    <w:rsid w:val="00F24A59"/>
    <w:rsid w:val="00F24E98"/>
    <w:rsid w:val="00F255D6"/>
    <w:rsid w:val="00F25BE6"/>
    <w:rsid w:val="00F25D41"/>
    <w:rsid w:val="00F260DB"/>
    <w:rsid w:val="00F2710B"/>
    <w:rsid w:val="00F27B62"/>
    <w:rsid w:val="00F31CBD"/>
    <w:rsid w:val="00F33051"/>
    <w:rsid w:val="00F331C2"/>
    <w:rsid w:val="00F34452"/>
    <w:rsid w:val="00F344B5"/>
    <w:rsid w:val="00F35FD4"/>
    <w:rsid w:val="00F3664E"/>
    <w:rsid w:val="00F36709"/>
    <w:rsid w:val="00F3676A"/>
    <w:rsid w:val="00F37996"/>
    <w:rsid w:val="00F37CBE"/>
    <w:rsid w:val="00F40534"/>
    <w:rsid w:val="00F408B6"/>
    <w:rsid w:val="00F40B4B"/>
    <w:rsid w:val="00F41185"/>
    <w:rsid w:val="00F43247"/>
    <w:rsid w:val="00F4359A"/>
    <w:rsid w:val="00F43C08"/>
    <w:rsid w:val="00F443FC"/>
    <w:rsid w:val="00F45006"/>
    <w:rsid w:val="00F45A3F"/>
    <w:rsid w:val="00F47197"/>
    <w:rsid w:val="00F504A4"/>
    <w:rsid w:val="00F509D0"/>
    <w:rsid w:val="00F51A97"/>
    <w:rsid w:val="00F52B53"/>
    <w:rsid w:val="00F53CA7"/>
    <w:rsid w:val="00F53F1E"/>
    <w:rsid w:val="00F54A62"/>
    <w:rsid w:val="00F5538C"/>
    <w:rsid w:val="00F560E6"/>
    <w:rsid w:val="00F57CC8"/>
    <w:rsid w:val="00F60851"/>
    <w:rsid w:val="00F60C70"/>
    <w:rsid w:val="00F61E75"/>
    <w:rsid w:val="00F6389E"/>
    <w:rsid w:val="00F63FD4"/>
    <w:rsid w:val="00F65872"/>
    <w:rsid w:val="00F659FA"/>
    <w:rsid w:val="00F66021"/>
    <w:rsid w:val="00F66584"/>
    <w:rsid w:val="00F667CA"/>
    <w:rsid w:val="00F668F3"/>
    <w:rsid w:val="00F66F3C"/>
    <w:rsid w:val="00F66F7F"/>
    <w:rsid w:val="00F72CC3"/>
    <w:rsid w:val="00F735B8"/>
    <w:rsid w:val="00F75596"/>
    <w:rsid w:val="00F75B0A"/>
    <w:rsid w:val="00F75FC7"/>
    <w:rsid w:val="00F764EF"/>
    <w:rsid w:val="00F76CB1"/>
    <w:rsid w:val="00F776C8"/>
    <w:rsid w:val="00F77D12"/>
    <w:rsid w:val="00F800D0"/>
    <w:rsid w:val="00F81D6A"/>
    <w:rsid w:val="00F825A6"/>
    <w:rsid w:val="00F82AD7"/>
    <w:rsid w:val="00F82F64"/>
    <w:rsid w:val="00F842D9"/>
    <w:rsid w:val="00F848CB"/>
    <w:rsid w:val="00F84B9B"/>
    <w:rsid w:val="00F85599"/>
    <w:rsid w:val="00F85D14"/>
    <w:rsid w:val="00F877E8"/>
    <w:rsid w:val="00F91BBE"/>
    <w:rsid w:val="00F9241C"/>
    <w:rsid w:val="00F93AD3"/>
    <w:rsid w:val="00F93EB7"/>
    <w:rsid w:val="00F943E6"/>
    <w:rsid w:val="00F95BEA"/>
    <w:rsid w:val="00F96F7E"/>
    <w:rsid w:val="00F97F9C"/>
    <w:rsid w:val="00FA0799"/>
    <w:rsid w:val="00FA0839"/>
    <w:rsid w:val="00FA0BDA"/>
    <w:rsid w:val="00FA2B5F"/>
    <w:rsid w:val="00FA3F86"/>
    <w:rsid w:val="00FA42CC"/>
    <w:rsid w:val="00FA4869"/>
    <w:rsid w:val="00FA58AC"/>
    <w:rsid w:val="00FA5C3D"/>
    <w:rsid w:val="00FA5E4B"/>
    <w:rsid w:val="00FA5F9E"/>
    <w:rsid w:val="00FA67D2"/>
    <w:rsid w:val="00FA70DD"/>
    <w:rsid w:val="00FB0119"/>
    <w:rsid w:val="00FB0B87"/>
    <w:rsid w:val="00FB119F"/>
    <w:rsid w:val="00FB44CA"/>
    <w:rsid w:val="00FB4E3F"/>
    <w:rsid w:val="00FB55D1"/>
    <w:rsid w:val="00FB7159"/>
    <w:rsid w:val="00FC011A"/>
    <w:rsid w:val="00FC01BF"/>
    <w:rsid w:val="00FC3AFC"/>
    <w:rsid w:val="00FC46BE"/>
    <w:rsid w:val="00FC63EF"/>
    <w:rsid w:val="00FD2753"/>
    <w:rsid w:val="00FD3196"/>
    <w:rsid w:val="00FD3943"/>
    <w:rsid w:val="00FD4AA3"/>
    <w:rsid w:val="00FD4AD9"/>
    <w:rsid w:val="00FD6AAB"/>
    <w:rsid w:val="00FD6CEC"/>
    <w:rsid w:val="00FD6E6A"/>
    <w:rsid w:val="00FD75D3"/>
    <w:rsid w:val="00FD7DAC"/>
    <w:rsid w:val="00FE09C1"/>
    <w:rsid w:val="00FE2F3E"/>
    <w:rsid w:val="00FE6D0A"/>
    <w:rsid w:val="00FE7A0A"/>
    <w:rsid w:val="00FF1A16"/>
    <w:rsid w:val="00FF1A28"/>
    <w:rsid w:val="00FF21BC"/>
    <w:rsid w:val="00FF2ECE"/>
    <w:rsid w:val="00FF4328"/>
    <w:rsid w:val="00FF6317"/>
    <w:rsid w:val="00FF6786"/>
    <w:rsid w:val="00FF6B86"/>
    <w:rsid w:val="00FF76B5"/>
    <w:rsid w:val="00FF7B1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6BE65"/>
  <w15:chartTrackingRefBased/>
  <w15:docId w15:val="{926E769D-51ED-4C23-9601-191F17F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3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34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3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7AF"/>
  </w:style>
  <w:style w:type="paragraph" w:styleId="Piedepgina">
    <w:name w:val="footer"/>
    <w:basedOn w:val="Normal"/>
    <w:link w:val="PiedepginaCar"/>
    <w:uiPriority w:val="99"/>
    <w:unhideWhenUsed/>
    <w:rsid w:val="00615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7AF"/>
  </w:style>
  <w:style w:type="character" w:styleId="Hipervnculo">
    <w:name w:val="Hyperlink"/>
    <w:basedOn w:val="Fuentedeprrafopredeter"/>
    <w:uiPriority w:val="99"/>
    <w:unhideWhenUsed/>
    <w:rsid w:val="006157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7AF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6157AF"/>
    <w:pPr>
      <w:spacing w:after="0" w:line="240" w:lineRule="auto"/>
    </w:pPr>
  </w:style>
  <w:style w:type="table" w:customStyle="1" w:styleId="Style82">
    <w:name w:val="_Style 82"/>
    <w:basedOn w:val="Tablanormal"/>
    <w:qFormat/>
    <w:rsid w:val="00CE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8">
    <w:name w:val="_Style 78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9">
    <w:name w:val="_Style 79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0">
    <w:name w:val="_Style 80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81">
    <w:name w:val="_Style 81"/>
    <w:basedOn w:val="Tablanormal"/>
    <w:qFormat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Style77">
    <w:name w:val="_Style 77"/>
    <w:basedOn w:val="Tablanormal"/>
    <w:qFormat/>
    <w:rsid w:val="00F6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F608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0BDA"/>
  </w:style>
  <w:style w:type="character" w:customStyle="1" w:styleId="Ttulo1Car">
    <w:name w:val="Título 1 Car"/>
    <w:basedOn w:val="Fuentedeprrafopredeter"/>
    <w:link w:val="Ttulo1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E3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E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E3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o">
    <w:name w:val="Texto"/>
    <w:basedOn w:val="Normal"/>
    <w:link w:val="TextoCar"/>
    <w:qFormat/>
    <w:rsid w:val="004E34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4E3407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ROMANOS">
    <w:name w:val="ROMANOS"/>
    <w:basedOn w:val="Normal"/>
    <w:rsid w:val="004E34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INCISO">
    <w:name w:val="INCISO"/>
    <w:basedOn w:val="Normal"/>
    <w:rsid w:val="004E3407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E34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3407"/>
    <w:rPr>
      <w:vertAlign w:val="superscript"/>
    </w:rPr>
  </w:style>
  <w:style w:type="table" w:styleId="Tablaconcuadrcula">
    <w:name w:val="Table Grid"/>
    <w:basedOn w:val="Tablanormal"/>
    <w:uiPriority w:val="39"/>
    <w:rsid w:val="004E34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E3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3407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3407"/>
    <w:rPr>
      <w:sz w:val="20"/>
      <w:szCs w:val="20"/>
    </w:rPr>
  </w:style>
  <w:style w:type="paragraph" w:customStyle="1" w:styleId="texto0">
    <w:name w:val="texto"/>
    <w:basedOn w:val="Normal"/>
    <w:rsid w:val="004E3407"/>
    <w:pPr>
      <w:spacing w:after="0" w:line="240" w:lineRule="auto"/>
      <w:ind w:firstLine="288"/>
      <w:jc w:val="both"/>
    </w:pPr>
    <w:rPr>
      <w:rFonts w:ascii="Arial" w:eastAsia="Arial" w:hAnsi="Arial" w:cs="Arial"/>
      <w:color w:val="2F2F2F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4E3407"/>
    <w:pPr>
      <w:widowControl w:val="0"/>
      <w:autoSpaceDE w:val="0"/>
      <w:autoSpaceDN w:val="0"/>
      <w:spacing w:after="0" w:line="240" w:lineRule="auto"/>
      <w:ind w:left="139"/>
      <w:jc w:val="both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3407"/>
    <w:rPr>
      <w:rFonts w:ascii="Arial MT" w:eastAsia="Arial MT" w:hAnsi="Arial MT" w:cs="Arial MT"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4E34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407"/>
    <w:pPr>
      <w:widowControl w:val="0"/>
      <w:autoSpaceDE w:val="0"/>
      <w:autoSpaceDN w:val="0"/>
      <w:spacing w:before="18" w:after="0" w:line="240" w:lineRule="auto"/>
      <w:jc w:val="center"/>
    </w:pPr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407"/>
    <w:pPr>
      <w:outlineLvl w:val="9"/>
    </w:pPr>
    <w:rPr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E3407"/>
    <w:pPr>
      <w:tabs>
        <w:tab w:val="left" w:pos="880"/>
        <w:tab w:val="left" w:pos="1540"/>
        <w:tab w:val="right" w:leader="dot" w:pos="9395"/>
      </w:tabs>
      <w:spacing w:after="0"/>
      <w:ind w:left="708"/>
    </w:pPr>
  </w:style>
  <w:style w:type="paragraph" w:styleId="TDC2">
    <w:name w:val="toc 2"/>
    <w:basedOn w:val="Normal"/>
    <w:next w:val="Normal"/>
    <w:autoRedefine/>
    <w:uiPriority w:val="39"/>
    <w:unhideWhenUsed/>
    <w:rsid w:val="004E3407"/>
    <w:pPr>
      <w:tabs>
        <w:tab w:val="left" w:pos="880"/>
        <w:tab w:val="right" w:leader="dot" w:pos="9395"/>
      </w:tabs>
      <w:spacing w:after="0"/>
      <w:ind w:left="708"/>
    </w:pPr>
  </w:style>
  <w:style w:type="paragraph" w:styleId="TDC1">
    <w:name w:val="toc 1"/>
    <w:basedOn w:val="Normal"/>
    <w:next w:val="Normal"/>
    <w:autoRedefine/>
    <w:uiPriority w:val="39"/>
    <w:unhideWhenUsed/>
    <w:rsid w:val="004E3407"/>
    <w:pPr>
      <w:tabs>
        <w:tab w:val="left" w:pos="1320"/>
        <w:tab w:val="right" w:leader="dot" w:pos="9395"/>
      </w:tabs>
      <w:spacing w:after="0"/>
    </w:pPr>
  </w:style>
  <w:style w:type="paragraph" w:styleId="Revisin">
    <w:name w:val="Revision"/>
    <w:hidden/>
    <w:uiPriority w:val="99"/>
    <w:semiHidden/>
    <w:rsid w:val="004E3407"/>
    <w:pPr>
      <w:spacing w:after="0" w:line="240" w:lineRule="auto"/>
    </w:pPr>
  </w:style>
  <w:style w:type="paragraph" w:styleId="TDC4">
    <w:name w:val="toc 4"/>
    <w:basedOn w:val="Normal"/>
    <w:next w:val="Normal"/>
    <w:autoRedefine/>
    <w:uiPriority w:val="39"/>
    <w:unhideWhenUsed/>
    <w:rsid w:val="004E3407"/>
    <w:pPr>
      <w:tabs>
        <w:tab w:val="right" w:leader="dot" w:pos="9395"/>
      </w:tabs>
      <w:spacing w:after="100"/>
      <w:ind w:left="708"/>
    </w:pPr>
  </w:style>
  <w:style w:type="paragraph" w:styleId="TDC5">
    <w:name w:val="toc 5"/>
    <w:basedOn w:val="Normal"/>
    <w:next w:val="Normal"/>
    <w:autoRedefine/>
    <w:uiPriority w:val="39"/>
    <w:unhideWhenUsed/>
    <w:rsid w:val="004E3407"/>
    <w:pPr>
      <w:spacing w:after="100"/>
      <w:ind w:left="880"/>
    </w:pPr>
    <w:rPr>
      <w:rFonts w:eastAsiaTheme="minorEastAsia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4E3407"/>
    <w:pPr>
      <w:spacing w:after="100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4E3407"/>
    <w:pPr>
      <w:spacing w:after="100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4E3407"/>
    <w:pPr>
      <w:spacing w:after="100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4E3407"/>
    <w:pPr>
      <w:spacing w:after="100"/>
      <w:ind w:left="1760"/>
    </w:pPr>
    <w:rPr>
      <w:rFonts w:eastAsiaTheme="minorEastAsia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407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407"/>
    <w:rPr>
      <w:b/>
      <w:bCs/>
      <w:sz w:val="20"/>
      <w:szCs w:val="20"/>
    </w:rPr>
  </w:style>
  <w:style w:type="character" w:customStyle="1" w:styleId="fontstyle01">
    <w:name w:val="fontstyle01"/>
    <w:basedOn w:val="Fuentedeprrafopredeter"/>
    <w:rsid w:val="0094440D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4440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cep">
    <w:name w:val="n_acep"/>
    <w:basedOn w:val="Fuentedeprrafopredeter"/>
    <w:rsid w:val="00BE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AF09-A139-408F-AF9F-98DCF1EC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Políticas y Lineamientos para mejorar el Ejercicio y Control del Gasto Corriente destinado al funcionamiento administrativo y operativo de la Administración Pública Central y Paraestatal del Poder Ejecutivo del Gobierno del Estado de Quintana Roo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Políticas y Lineamientos para mejorar el Ejercicio y Control del Gasto Corriente destinado al funcionamiento administrativo y operativo de la Administración Pública Central y Paraestatal del Poder Ejecutivo del Gobierno del Estado de Quintana Roo</dc:title>
  <dc:subject>2023 -2027</dc:subject>
  <dc:creator>DESPACHO BATES</dc:creator>
  <cp:keywords/>
  <dc:description/>
  <cp:lastModifiedBy>cristina encalada gutierrez</cp:lastModifiedBy>
  <cp:revision>2</cp:revision>
  <cp:lastPrinted>2024-10-16T21:25:00Z</cp:lastPrinted>
  <dcterms:created xsi:type="dcterms:W3CDTF">2024-10-16T21:26:00Z</dcterms:created>
  <dcterms:modified xsi:type="dcterms:W3CDTF">2024-10-16T21:26:00Z</dcterms:modified>
</cp:coreProperties>
</file>