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CBF53" w14:textId="77777777" w:rsidR="00D15C13" w:rsidRPr="005B74BB" w:rsidRDefault="00D15C13" w:rsidP="005B74BB">
      <w:pPr>
        <w:spacing w:after="0"/>
        <w:rPr>
          <w:rFonts w:ascii="Montserrat" w:eastAsia="Arial" w:hAnsi="Montserrat" w:cs="Arial"/>
          <w:b/>
          <w:sz w:val="24"/>
          <w:szCs w:val="24"/>
        </w:rPr>
      </w:pPr>
    </w:p>
    <w:p w14:paraId="2F31C582" w14:textId="62CCDFE3" w:rsidR="00850CD0" w:rsidRPr="005B74BB" w:rsidRDefault="005B74BB" w:rsidP="00DA705B">
      <w:pPr>
        <w:spacing w:after="0"/>
        <w:jc w:val="center"/>
        <w:rPr>
          <w:rFonts w:ascii="Montserrat" w:eastAsia="Arial" w:hAnsi="Montserrat" w:cs="Arial"/>
          <w:b/>
        </w:rPr>
      </w:pPr>
      <w:r w:rsidRPr="005B74BB">
        <w:rPr>
          <w:rFonts w:ascii="Montserrat" w:eastAsia="Arial" w:hAnsi="Montserrat" w:cs="Arial"/>
          <w:b/>
        </w:rPr>
        <w:t>Informe de la comisión</w:t>
      </w:r>
    </w:p>
    <w:p w14:paraId="4EDF6F74" w14:textId="77777777" w:rsidR="005B74BB" w:rsidRPr="005B74BB" w:rsidRDefault="005B74BB" w:rsidP="00DA705B">
      <w:pPr>
        <w:spacing w:after="0"/>
        <w:jc w:val="center"/>
        <w:rPr>
          <w:rFonts w:ascii="Montserrat" w:eastAsia="Arial" w:hAnsi="Montserrat" w:cs="Arial"/>
          <w:b/>
          <w:sz w:val="20"/>
          <w:szCs w:val="20"/>
        </w:rPr>
      </w:pPr>
    </w:p>
    <w:p w14:paraId="26289B28" w14:textId="77777777" w:rsidR="005B74BB" w:rsidRPr="005B74BB" w:rsidRDefault="005B74BB" w:rsidP="00DA705B">
      <w:pPr>
        <w:spacing w:after="0"/>
        <w:jc w:val="center"/>
        <w:rPr>
          <w:rFonts w:ascii="Montserrat" w:eastAsia="Arial" w:hAnsi="Montserrat" w:cs="Arial"/>
          <w:b/>
          <w:sz w:val="20"/>
          <w:szCs w:val="20"/>
        </w:rPr>
      </w:pPr>
    </w:p>
    <w:p w14:paraId="289650B6" w14:textId="5B6B3B5C" w:rsidR="005B74BB" w:rsidRPr="005B74BB" w:rsidRDefault="005B74BB" w:rsidP="005B74BB">
      <w:pPr>
        <w:spacing w:after="0"/>
        <w:jc w:val="both"/>
        <w:rPr>
          <w:rFonts w:ascii="Montserrat" w:eastAsia="Arial" w:hAnsi="Montserrat" w:cs="Arial"/>
          <w:b/>
          <w:sz w:val="20"/>
          <w:szCs w:val="20"/>
        </w:rPr>
      </w:pPr>
      <w:r w:rsidRPr="005B74BB">
        <w:rPr>
          <w:rFonts w:ascii="Montserrat" w:eastAsia="Arial" w:hAnsi="Montserrat" w:cs="Arial"/>
          <w:b/>
          <w:sz w:val="20"/>
          <w:szCs w:val="20"/>
        </w:rPr>
        <w:t xml:space="preserve">Objetivo de la comisión </w:t>
      </w:r>
    </w:p>
    <w:p w14:paraId="603794AE" w14:textId="77777777" w:rsidR="005B74BB" w:rsidRPr="005B74BB" w:rsidRDefault="005B74BB" w:rsidP="005B74BB">
      <w:pPr>
        <w:spacing w:after="0"/>
        <w:jc w:val="both"/>
        <w:rPr>
          <w:rFonts w:ascii="Montserrat" w:eastAsia="Arial" w:hAnsi="Montserrat" w:cs="Arial"/>
          <w:b/>
          <w:sz w:val="20"/>
          <w:szCs w:val="20"/>
        </w:rPr>
      </w:pPr>
    </w:p>
    <w:p w14:paraId="3B475134" w14:textId="0B121FD4" w:rsidR="005B74BB" w:rsidRPr="005B74BB" w:rsidRDefault="005B74BB" w:rsidP="005B74BB">
      <w:pPr>
        <w:spacing w:after="0"/>
        <w:jc w:val="both"/>
        <w:rPr>
          <w:rFonts w:ascii="Montserrat" w:eastAsia="Arial" w:hAnsi="Montserrat" w:cs="Arial"/>
          <w:b/>
          <w:sz w:val="20"/>
          <w:szCs w:val="20"/>
        </w:rPr>
      </w:pPr>
      <w:r w:rsidRPr="005B74BB">
        <w:rPr>
          <w:rFonts w:ascii="Montserrat" w:eastAsia="Times New Roman" w:hAnsi="Montserrat" w:cs="Arial"/>
          <w:sz w:val="20"/>
          <w:szCs w:val="20"/>
          <w:lang w:val="es-ES" w:eastAsia="es-ES"/>
        </w:rPr>
        <w:t>Dar continuidad a los compromisos asumidos en el Pacto Nacional para la implementación de la Ley Nacional para Eliminar Trámites Burocráticos</w:t>
      </w:r>
    </w:p>
    <w:p w14:paraId="1D6B4FAD" w14:textId="77777777" w:rsidR="005B74BB" w:rsidRDefault="005B74BB" w:rsidP="005B74BB">
      <w:pPr>
        <w:jc w:val="both"/>
        <w:rPr>
          <w:rFonts w:ascii="Montserrat" w:hAnsi="Montserrat"/>
          <w:b/>
          <w:bCs/>
          <w:sz w:val="20"/>
          <w:szCs w:val="20"/>
        </w:rPr>
      </w:pPr>
    </w:p>
    <w:p w14:paraId="2D96F7BD" w14:textId="2B5956FF" w:rsidR="005B74BB" w:rsidRPr="005B74BB" w:rsidRDefault="005B74BB" w:rsidP="005B74BB">
      <w:pPr>
        <w:jc w:val="both"/>
        <w:rPr>
          <w:rFonts w:ascii="Montserrat" w:hAnsi="Montserrat"/>
          <w:b/>
          <w:bCs/>
          <w:sz w:val="20"/>
          <w:szCs w:val="20"/>
        </w:rPr>
      </w:pPr>
      <w:r w:rsidRPr="005B74BB">
        <w:rPr>
          <w:rFonts w:ascii="Montserrat" w:hAnsi="Montserrat"/>
          <w:b/>
          <w:bCs/>
          <w:sz w:val="20"/>
          <w:szCs w:val="20"/>
        </w:rPr>
        <w:t>Actividades realizadas</w:t>
      </w:r>
    </w:p>
    <w:p w14:paraId="13AAD3CC" w14:textId="77777777" w:rsidR="005B74BB" w:rsidRPr="005B74BB" w:rsidRDefault="005B74BB" w:rsidP="005B74BB">
      <w:pPr>
        <w:jc w:val="both"/>
        <w:rPr>
          <w:rFonts w:ascii="Montserrat" w:hAnsi="Montserrat"/>
          <w:sz w:val="20"/>
          <w:szCs w:val="20"/>
        </w:rPr>
      </w:pPr>
      <w:r w:rsidRPr="005B74BB">
        <w:rPr>
          <w:rFonts w:ascii="Montserrat" w:hAnsi="Montserrat"/>
          <w:sz w:val="20"/>
          <w:szCs w:val="20"/>
        </w:rPr>
        <w:t>En el encuentro nacional se realizaron diversas actividades entre ellas: la revisión de la ruta crítica para los Modelos Nacionales de Homologación y la estrategia de habilitación tecnológica (Establecimientos Mercantiles, Ventanilla Digital de Inversiones y Catastro), en las mesas de trabajo se definieron criterios tecnológicos, de infraestructura y de coordinación para las autoridades locales, regionales y municipales y por último, se asignaron responsabilidades a las autoridades locales y se concretó  la agenda de actividades para la segunda reunión regional.</w:t>
      </w:r>
    </w:p>
    <w:p w14:paraId="1B8BED30" w14:textId="77777777" w:rsidR="005B74BB" w:rsidRPr="005B74BB" w:rsidRDefault="005B74BB" w:rsidP="005B74BB">
      <w:pPr>
        <w:jc w:val="both"/>
        <w:rPr>
          <w:rFonts w:ascii="Montserrat" w:hAnsi="Montserrat"/>
          <w:b/>
          <w:bCs/>
          <w:sz w:val="20"/>
          <w:szCs w:val="20"/>
        </w:rPr>
      </w:pPr>
      <w:r w:rsidRPr="005B74BB">
        <w:rPr>
          <w:rFonts w:ascii="Montserrat" w:hAnsi="Montserrat"/>
          <w:b/>
          <w:bCs/>
          <w:sz w:val="20"/>
          <w:szCs w:val="20"/>
        </w:rPr>
        <w:t xml:space="preserve">Resultados obtenidos </w:t>
      </w:r>
    </w:p>
    <w:p w14:paraId="62170721" w14:textId="77777777" w:rsidR="005B74BB" w:rsidRPr="005B74BB" w:rsidRDefault="005B74BB" w:rsidP="005B74BB">
      <w:pPr>
        <w:jc w:val="both"/>
        <w:rPr>
          <w:rFonts w:ascii="Montserrat" w:hAnsi="Montserrat"/>
          <w:sz w:val="20"/>
          <w:szCs w:val="20"/>
        </w:rPr>
      </w:pPr>
      <w:r w:rsidRPr="005B74BB">
        <w:rPr>
          <w:rFonts w:ascii="Montserrat" w:hAnsi="Montserrat"/>
          <w:sz w:val="20"/>
          <w:szCs w:val="20"/>
        </w:rPr>
        <w:t>Entre los resultados obtenidos durante el encuentro nacional se puede precisar lo siguiente:</w:t>
      </w:r>
    </w:p>
    <w:p w14:paraId="28795BC6" w14:textId="77777777" w:rsidR="005B74BB" w:rsidRPr="005B74BB" w:rsidRDefault="005B74BB" w:rsidP="005B74BB">
      <w:pPr>
        <w:jc w:val="both"/>
        <w:rPr>
          <w:rFonts w:ascii="Montserrat" w:hAnsi="Montserrat"/>
          <w:sz w:val="20"/>
          <w:szCs w:val="20"/>
        </w:rPr>
      </w:pPr>
      <w:r w:rsidRPr="005B74BB">
        <w:rPr>
          <w:rFonts w:ascii="Montserrat" w:hAnsi="Montserrat"/>
          <w:sz w:val="20"/>
          <w:szCs w:val="20"/>
        </w:rPr>
        <w:t>-La identificación del estatus de avance de las necesidades de acompañamiento por la Estado de Quintana Roo.</w:t>
      </w:r>
    </w:p>
    <w:p w14:paraId="52C28C27" w14:textId="77777777" w:rsidR="005B74BB" w:rsidRPr="005B74BB" w:rsidRDefault="005B74BB" w:rsidP="005B74BB">
      <w:pPr>
        <w:jc w:val="both"/>
        <w:rPr>
          <w:rFonts w:ascii="Montserrat" w:hAnsi="Montserrat"/>
          <w:sz w:val="20"/>
          <w:szCs w:val="20"/>
        </w:rPr>
      </w:pPr>
      <w:r w:rsidRPr="005B74BB">
        <w:rPr>
          <w:rFonts w:ascii="Montserrat" w:hAnsi="Montserrat"/>
          <w:sz w:val="20"/>
          <w:szCs w:val="20"/>
        </w:rPr>
        <w:t>-Se estableció la ruta de trabajo para publicar los Modelos Nacionales la cual, será entre el 10 y 20 de noviembre de 2026.</w:t>
      </w:r>
    </w:p>
    <w:p w14:paraId="0C878A1D" w14:textId="77777777" w:rsidR="005B74BB" w:rsidRPr="005B74BB" w:rsidRDefault="005B74BB" w:rsidP="005B74BB">
      <w:pPr>
        <w:jc w:val="both"/>
        <w:rPr>
          <w:rFonts w:ascii="Montserrat" w:hAnsi="Montserrat"/>
          <w:sz w:val="20"/>
          <w:szCs w:val="20"/>
        </w:rPr>
      </w:pPr>
      <w:r w:rsidRPr="005B74BB">
        <w:rPr>
          <w:rFonts w:ascii="Montserrat" w:hAnsi="Montserrat"/>
          <w:sz w:val="20"/>
          <w:szCs w:val="20"/>
        </w:rPr>
        <w:t>-En las mesas de trabajo hubo acercamiento con figuras locales con el fin de intercambiar ideas, información y contactos para la homologación de trámites y servicios en el Estado de Quintana Roo.</w:t>
      </w:r>
    </w:p>
    <w:p w14:paraId="46CA3B20" w14:textId="77777777" w:rsidR="005B74BB" w:rsidRPr="005B74BB" w:rsidRDefault="005B74BB" w:rsidP="005B74BB">
      <w:pPr>
        <w:jc w:val="both"/>
        <w:rPr>
          <w:rFonts w:ascii="Montserrat" w:hAnsi="Montserrat"/>
          <w:sz w:val="20"/>
          <w:szCs w:val="20"/>
        </w:rPr>
      </w:pPr>
      <w:r w:rsidRPr="005B74BB">
        <w:rPr>
          <w:rFonts w:ascii="Montserrat" w:hAnsi="Montserrat"/>
          <w:sz w:val="20"/>
          <w:szCs w:val="20"/>
        </w:rPr>
        <w:t xml:space="preserve">-Se definieron y asumieron compromisos para la segunda reunión regional. </w:t>
      </w:r>
    </w:p>
    <w:p w14:paraId="574B0421" w14:textId="77777777" w:rsidR="005B74BB" w:rsidRPr="005B74BB" w:rsidRDefault="005B74BB" w:rsidP="005B74BB">
      <w:pPr>
        <w:jc w:val="both"/>
        <w:rPr>
          <w:rFonts w:ascii="Montserrat" w:hAnsi="Montserrat"/>
          <w:b/>
          <w:bCs/>
          <w:sz w:val="20"/>
          <w:szCs w:val="20"/>
        </w:rPr>
      </w:pPr>
      <w:r w:rsidRPr="005B74BB">
        <w:rPr>
          <w:rFonts w:ascii="Montserrat" w:hAnsi="Montserrat"/>
          <w:b/>
          <w:bCs/>
          <w:sz w:val="20"/>
          <w:szCs w:val="20"/>
        </w:rPr>
        <w:t xml:space="preserve">Contribuciones </w:t>
      </w:r>
    </w:p>
    <w:p w14:paraId="73EA4718" w14:textId="77777777" w:rsidR="005B74BB" w:rsidRPr="005B74BB" w:rsidRDefault="005B74BB" w:rsidP="005B74BB">
      <w:pPr>
        <w:jc w:val="both"/>
        <w:rPr>
          <w:rFonts w:ascii="Montserrat" w:hAnsi="Montserrat"/>
          <w:sz w:val="20"/>
          <w:szCs w:val="20"/>
        </w:rPr>
      </w:pPr>
      <w:r w:rsidRPr="005B74BB">
        <w:rPr>
          <w:rFonts w:ascii="Montserrat" w:hAnsi="Montserrat"/>
          <w:sz w:val="20"/>
          <w:szCs w:val="20"/>
        </w:rPr>
        <w:t xml:space="preserve">Durante el encuentro nacional, como agencia aportamos la facilitación de un puente de comunicación entre las autoridades locales para compartir información, avance y proceso de los trámites y servicios del estado. </w:t>
      </w:r>
    </w:p>
    <w:p w14:paraId="7DB64D24" w14:textId="77777777" w:rsidR="005B74BB" w:rsidRPr="005B74BB" w:rsidRDefault="005B74BB" w:rsidP="005B74BB">
      <w:pPr>
        <w:jc w:val="both"/>
        <w:rPr>
          <w:rFonts w:ascii="Montserrat" w:hAnsi="Montserrat"/>
          <w:sz w:val="20"/>
          <w:szCs w:val="20"/>
        </w:rPr>
      </w:pPr>
      <w:r w:rsidRPr="005B74BB">
        <w:rPr>
          <w:rFonts w:ascii="Montserrat" w:hAnsi="Montserrat"/>
          <w:sz w:val="20"/>
          <w:szCs w:val="20"/>
        </w:rPr>
        <w:t>Asimismo, compartimos los avances obtenidos respecto a la homologación de los trámites y servicios en el estado, así como las instituciones las cuales se están trabajando.</w:t>
      </w:r>
    </w:p>
    <w:p w14:paraId="55BA4DCC" w14:textId="77777777" w:rsidR="005B74BB" w:rsidRPr="005B74BB" w:rsidRDefault="005B74BB" w:rsidP="005B74BB">
      <w:pPr>
        <w:jc w:val="both"/>
        <w:rPr>
          <w:rFonts w:ascii="Montserrat" w:hAnsi="Montserrat"/>
          <w:b/>
          <w:bCs/>
          <w:sz w:val="20"/>
          <w:szCs w:val="20"/>
        </w:rPr>
      </w:pPr>
      <w:r w:rsidRPr="005B74BB">
        <w:rPr>
          <w:rFonts w:ascii="Montserrat" w:hAnsi="Montserrat"/>
          <w:b/>
          <w:bCs/>
          <w:sz w:val="20"/>
          <w:szCs w:val="20"/>
        </w:rPr>
        <w:t>Conclusiones</w:t>
      </w:r>
    </w:p>
    <w:p w14:paraId="712ABE50" w14:textId="38DC6DEC" w:rsidR="005B74BB" w:rsidRPr="005B74BB" w:rsidRDefault="005B74BB" w:rsidP="005B74BB">
      <w:pPr>
        <w:jc w:val="both"/>
        <w:rPr>
          <w:rFonts w:ascii="Montserrat" w:hAnsi="Montserrat"/>
          <w:sz w:val="20"/>
          <w:szCs w:val="20"/>
        </w:rPr>
      </w:pPr>
      <w:r w:rsidRPr="005B74BB">
        <w:rPr>
          <w:rFonts w:ascii="Montserrat" w:hAnsi="Montserrat"/>
          <w:sz w:val="20"/>
          <w:szCs w:val="20"/>
        </w:rPr>
        <w:t>El encuentro cumplió con los objetivos respecto a la homologación de los modelos de trámites y servicios. Asimismo, obtuvimos las herramientas para continuar con la implementación de la homologación de trámites y servicios en el estado la cual, como autoridad local convocaremos a las dependencias e instituciones a reuniones de trabajo para asesorarlas en los nuevos acuerdos tomados durante reunión regional con el objetivo de avanzar en la simplificación administrativa.</w:t>
      </w:r>
    </w:p>
    <w:sectPr w:rsidR="005B74BB" w:rsidRPr="005B74BB" w:rsidSect="00FB77C1">
      <w:headerReference w:type="default" r:id="rId7"/>
      <w:footerReference w:type="default" r:id="rId8"/>
      <w:pgSz w:w="12242" w:h="15842" w:code="1"/>
      <w:pgMar w:top="1247" w:right="1247" w:bottom="124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E5DE1" w14:textId="77777777" w:rsidR="00C97C94" w:rsidRDefault="00C97C94" w:rsidP="00A07149">
      <w:pPr>
        <w:spacing w:after="0" w:line="240" w:lineRule="auto"/>
      </w:pPr>
      <w:r>
        <w:separator/>
      </w:r>
    </w:p>
  </w:endnote>
  <w:endnote w:type="continuationSeparator" w:id="0">
    <w:p w14:paraId="624F4179" w14:textId="77777777" w:rsidR="00C97C94" w:rsidRDefault="00C97C94" w:rsidP="00A0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0082220"/>
      <w:docPartObj>
        <w:docPartGallery w:val="Page Numbers (Bottom of Page)"/>
        <w:docPartUnique/>
      </w:docPartObj>
    </w:sdtPr>
    <w:sdtContent>
      <w:p w14:paraId="1B8103B4" w14:textId="74E91C0B" w:rsidR="002317FB" w:rsidRDefault="002317F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CB0" w:rsidRPr="00650CB0">
          <w:rPr>
            <w:noProof/>
            <w:lang w:val="es-ES"/>
          </w:rPr>
          <w:t>43</w:t>
        </w:r>
        <w:r>
          <w:fldChar w:fldCharType="end"/>
        </w:r>
      </w:p>
    </w:sdtContent>
  </w:sdt>
  <w:p w14:paraId="77701893" w14:textId="1512C91D" w:rsidR="00FB77C1" w:rsidRDefault="00FB77C1" w:rsidP="0046025B">
    <w:pPr>
      <w:pStyle w:val="Piedepgina"/>
      <w:tabs>
        <w:tab w:val="clear" w:pos="4419"/>
        <w:tab w:val="clear" w:pos="8838"/>
        <w:tab w:val="left" w:pos="124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35AFB" w14:textId="77777777" w:rsidR="00C97C94" w:rsidRDefault="00C97C94" w:rsidP="00A07149">
      <w:pPr>
        <w:spacing w:after="0" w:line="240" w:lineRule="auto"/>
      </w:pPr>
      <w:r>
        <w:separator/>
      </w:r>
    </w:p>
  </w:footnote>
  <w:footnote w:type="continuationSeparator" w:id="0">
    <w:p w14:paraId="0658D6CB" w14:textId="77777777" w:rsidR="00C97C94" w:rsidRDefault="00C97C94" w:rsidP="00A07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7EC7" w14:textId="5810B315" w:rsidR="00FB77C1" w:rsidRDefault="005A5D99" w:rsidP="007C38CD">
    <w:pPr>
      <w:pStyle w:val="Encabezado"/>
      <w:tabs>
        <w:tab w:val="clear" w:pos="4419"/>
        <w:tab w:val="clear" w:pos="8838"/>
        <w:tab w:val="left" w:pos="11544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13B30B6B" wp14:editId="2FE92ACC">
          <wp:simplePos x="0" y="0"/>
          <wp:positionH relativeFrom="margin">
            <wp:align>right</wp:align>
          </wp:positionH>
          <wp:positionV relativeFrom="paragraph">
            <wp:posOffset>-12700</wp:posOffset>
          </wp:positionV>
          <wp:extent cx="1704975" cy="657225"/>
          <wp:effectExtent l="0" t="0" r="9525" b="9525"/>
          <wp:wrapSquare wrapText="bothSides"/>
          <wp:docPr id="2" name="image1.png" title="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title="Imagen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7C1"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66432" behindDoc="1" locked="0" layoutInCell="1" allowOverlap="1" wp14:anchorId="3F46F03A" wp14:editId="1F7ABF08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330651" cy="576000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0651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7C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49"/>
    <w:rsid w:val="00016E5D"/>
    <w:rsid w:val="001360E2"/>
    <w:rsid w:val="00140DF2"/>
    <w:rsid w:val="00197490"/>
    <w:rsid w:val="001B1FE5"/>
    <w:rsid w:val="001D0438"/>
    <w:rsid w:val="001F30DC"/>
    <w:rsid w:val="002317FB"/>
    <w:rsid w:val="00237780"/>
    <w:rsid w:val="002C439D"/>
    <w:rsid w:val="002C4451"/>
    <w:rsid w:val="00391C23"/>
    <w:rsid w:val="003B18F9"/>
    <w:rsid w:val="003C251B"/>
    <w:rsid w:val="003C5799"/>
    <w:rsid w:val="004162AE"/>
    <w:rsid w:val="00423213"/>
    <w:rsid w:val="004D617B"/>
    <w:rsid w:val="00571E66"/>
    <w:rsid w:val="005729EC"/>
    <w:rsid w:val="00586322"/>
    <w:rsid w:val="005A5D99"/>
    <w:rsid w:val="005B74BB"/>
    <w:rsid w:val="005F5172"/>
    <w:rsid w:val="00640645"/>
    <w:rsid w:val="00650CB0"/>
    <w:rsid w:val="006A4F6F"/>
    <w:rsid w:val="006B3BA4"/>
    <w:rsid w:val="006D4C14"/>
    <w:rsid w:val="0072070E"/>
    <w:rsid w:val="007219A2"/>
    <w:rsid w:val="00755A61"/>
    <w:rsid w:val="00757895"/>
    <w:rsid w:val="00777BC7"/>
    <w:rsid w:val="007C0FD2"/>
    <w:rsid w:val="008132D9"/>
    <w:rsid w:val="00850CD0"/>
    <w:rsid w:val="008739CB"/>
    <w:rsid w:val="008A39CA"/>
    <w:rsid w:val="008C642B"/>
    <w:rsid w:val="008C6F31"/>
    <w:rsid w:val="008D0167"/>
    <w:rsid w:val="008D2A54"/>
    <w:rsid w:val="008D73A1"/>
    <w:rsid w:val="008F1D77"/>
    <w:rsid w:val="00904995"/>
    <w:rsid w:val="0093402C"/>
    <w:rsid w:val="00946F50"/>
    <w:rsid w:val="00972242"/>
    <w:rsid w:val="009C64AF"/>
    <w:rsid w:val="00A01668"/>
    <w:rsid w:val="00A07149"/>
    <w:rsid w:val="00A222EF"/>
    <w:rsid w:val="00A27F01"/>
    <w:rsid w:val="00A336B1"/>
    <w:rsid w:val="00A53598"/>
    <w:rsid w:val="00A65845"/>
    <w:rsid w:val="00AD097D"/>
    <w:rsid w:val="00AD0FD8"/>
    <w:rsid w:val="00AD61DF"/>
    <w:rsid w:val="00AE10C2"/>
    <w:rsid w:val="00B17261"/>
    <w:rsid w:val="00B95D82"/>
    <w:rsid w:val="00C06111"/>
    <w:rsid w:val="00C727D0"/>
    <w:rsid w:val="00C7322C"/>
    <w:rsid w:val="00C86464"/>
    <w:rsid w:val="00C97C94"/>
    <w:rsid w:val="00CA13B6"/>
    <w:rsid w:val="00CE7F0C"/>
    <w:rsid w:val="00D15C13"/>
    <w:rsid w:val="00D54739"/>
    <w:rsid w:val="00DA705B"/>
    <w:rsid w:val="00DB217C"/>
    <w:rsid w:val="00DD5232"/>
    <w:rsid w:val="00DF4FF4"/>
    <w:rsid w:val="00E075A3"/>
    <w:rsid w:val="00E55034"/>
    <w:rsid w:val="00E7357F"/>
    <w:rsid w:val="00E74BC0"/>
    <w:rsid w:val="00EC3995"/>
    <w:rsid w:val="00EC71A4"/>
    <w:rsid w:val="00ED041A"/>
    <w:rsid w:val="00ED272C"/>
    <w:rsid w:val="00ED7A6C"/>
    <w:rsid w:val="00F112AF"/>
    <w:rsid w:val="00F52D8F"/>
    <w:rsid w:val="00F537F5"/>
    <w:rsid w:val="00F56626"/>
    <w:rsid w:val="00F70258"/>
    <w:rsid w:val="00FB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EA3FC"/>
  <w15:docId w15:val="{55F8C97C-29E3-4555-B1A0-5DD9298B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05B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71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7149"/>
  </w:style>
  <w:style w:type="paragraph" w:styleId="Piedepgina">
    <w:name w:val="footer"/>
    <w:basedOn w:val="Normal"/>
    <w:link w:val="PiedepginaCar"/>
    <w:uiPriority w:val="99"/>
    <w:unhideWhenUsed/>
    <w:rsid w:val="00A071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7149"/>
  </w:style>
  <w:style w:type="paragraph" w:styleId="Sinespaciado">
    <w:name w:val="No Spacing"/>
    <w:link w:val="SinespaciadoCar"/>
    <w:uiPriority w:val="1"/>
    <w:qFormat/>
    <w:rsid w:val="00A0714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0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qFormat/>
    <w:rsid w:val="00A0714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A07149"/>
    <w:pPr>
      <w:widowControl w:val="0"/>
      <w:autoSpaceDE w:val="0"/>
      <w:autoSpaceDN w:val="0"/>
      <w:spacing w:after="0" w:line="240" w:lineRule="auto"/>
      <w:ind w:left="139"/>
      <w:jc w:val="both"/>
    </w:pPr>
    <w:rPr>
      <w:rFonts w:ascii="Arial MT" w:eastAsia="Arial MT" w:hAnsi="Arial MT" w:cs="Arial MT"/>
      <w:sz w:val="18"/>
      <w:szCs w:val="1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07149"/>
    <w:rPr>
      <w:rFonts w:ascii="Arial MT" w:eastAsia="Arial MT" w:hAnsi="Arial MT" w:cs="Arial MT"/>
      <w:sz w:val="18"/>
      <w:szCs w:val="18"/>
      <w:lang w:val="es-ES"/>
    </w:rPr>
  </w:style>
  <w:style w:type="character" w:customStyle="1" w:styleId="SinespaciadoCar">
    <w:name w:val="Sin espaciado Car"/>
    <w:link w:val="Sinespaciado"/>
    <w:uiPriority w:val="1"/>
    <w:rsid w:val="00A07149"/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FB77C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FB77C1"/>
  </w:style>
  <w:style w:type="paragraph" w:styleId="Textodeglobo">
    <w:name w:val="Balloon Text"/>
    <w:basedOn w:val="Normal"/>
    <w:link w:val="TextodegloboCar"/>
    <w:uiPriority w:val="99"/>
    <w:semiHidden/>
    <w:unhideWhenUsed/>
    <w:rsid w:val="00FB7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7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C7BBAE99-6C4C-4063-84D6-0FEF7A714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DIRECCIÓN DE CONTROL DOCUMENTAL</dc:creator>
  <cp:lastModifiedBy>Antonio Osorio</cp:lastModifiedBy>
  <cp:revision>2</cp:revision>
  <cp:lastPrinted>2026-03-02T16:22:00Z</cp:lastPrinted>
  <dcterms:created xsi:type="dcterms:W3CDTF">2026-10-16T15:10:00Z</dcterms:created>
  <dcterms:modified xsi:type="dcterms:W3CDTF">2026-10-16T15:10:00Z</dcterms:modified>
</cp:coreProperties>
</file>