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CD04F" w14:textId="5C354393" w:rsidR="003357D0" w:rsidRPr="00B279E2" w:rsidRDefault="00B279E2" w:rsidP="00B279E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279E2">
        <w:rPr>
          <w:rFonts w:ascii="Arial" w:hAnsi="Arial" w:cs="Arial"/>
          <w:b/>
          <w:bCs/>
          <w:sz w:val="28"/>
          <w:szCs w:val="28"/>
        </w:rPr>
        <w:t>REUNION DE ORIENTADORES</w:t>
      </w:r>
    </w:p>
    <w:p w14:paraId="5DBD62A9" w14:textId="77777777" w:rsidR="00B279E2" w:rsidRPr="00B279E2" w:rsidRDefault="00B279E2" w:rsidP="00B279E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08AD97A" w14:textId="221C601B" w:rsidR="00B279E2" w:rsidRPr="00B279E2" w:rsidRDefault="00B279E2" w:rsidP="00B279E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279E2">
        <w:rPr>
          <w:rFonts w:ascii="Arial" w:hAnsi="Arial" w:cs="Arial"/>
          <w:b/>
          <w:bCs/>
          <w:sz w:val="28"/>
          <w:szCs w:val="28"/>
        </w:rPr>
        <w:t>En la reunión se nos dio a conocer los lineamientos de orientación educativa y los tres ejes que quedemos implementar en nuestro plan de trabajo, de igual forma se nos dio a conocer los programas nacionales que a ayudan a contribuir en el bienestar del alumnado.</w:t>
      </w:r>
    </w:p>
    <w:p w14:paraId="5EA8C6B3" w14:textId="1FB96FD0" w:rsidR="00B279E2" w:rsidRPr="00B279E2" w:rsidRDefault="00B279E2" w:rsidP="00B279E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279E2">
        <w:rPr>
          <w:rFonts w:ascii="Arial" w:hAnsi="Arial" w:cs="Arial"/>
          <w:b/>
          <w:bCs/>
          <w:sz w:val="28"/>
          <w:szCs w:val="28"/>
        </w:rPr>
        <w:t xml:space="preserve">Cabe mencionar que nos explicaron de igual forma sobre el llenado de la plataforma RECEEMS sobre los casos de violencia que suceda en el </w:t>
      </w:r>
      <w:proofErr w:type="gramStart"/>
      <w:r w:rsidRPr="00B279E2">
        <w:rPr>
          <w:rFonts w:ascii="Arial" w:hAnsi="Arial" w:cs="Arial"/>
          <w:b/>
          <w:bCs/>
          <w:sz w:val="28"/>
          <w:szCs w:val="28"/>
        </w:rPr>
        <w:t>plantel ,</w:t>
      </w:r>
      <w:proofErr w:type="gramEnd"/>
      <w:r w:rsidRPr="00B279E2">
        <w:rPr>
          <w:rFonts w:ascii="Arial" w:hAnsi="Arial" w:cs="Arial"/>
          <w:b/>
          <w:bCs/>
          <w:sz w:val="28"/>
          <w:szCs w:val="28"/>
        </w:rPr>
        <w:t xml:space="preserve"> de igual forma nuestro reporte mensual a través del SICE.</w:t>
      </w:r>
    </w:p>
    <w:sectPr w:rsidR="00B279E2" w:rsidRPr="00B279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9E2"/>
    <w:rsid w:val="003357D0"/>
    <w:rsid w:val="003546AB"/>
    <w:rsid w:val="003D021B"/>
    <w:rsid w:val="00B279E2"/>
    <w:rsid w:val="00F3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4B123"/>
  <w15:chartTrackingRefBased/>
  <w15:docId w15:val="{5EE3E45F-71D7-4DE9-A7CD-6F8F7093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7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7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79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7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79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7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7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7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7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79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79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79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79E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79E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79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79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79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79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7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7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7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7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7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79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79E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79E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79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79E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79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418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Resp Lab Informatica</dc:creator>
  <cp:keywords/>
  <dc:description/>
  <cp:lastModifiedBy>Resp Lab Informatica</cp:lastModifiedBy>
  <cp:revision>1</cp:revision>
  <dcterms:created xsi:type="dcterms:W3CDTF">2026-10-05T22:02:00Z</dcterms:created>
  <dcterms:modified xsi:type="dcterms:W3CDTF">2026-10-05T22:06:00Z</dcterms:modified>
</cp:coreProperties>
</file>