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A5D" w:rsidRDefault="00477A5D">
      <w:pPr>
        <w:spacing w:after="0"/>
        <w:rPr>
          <w:rFonts w:ascii="Arial" w:eastAsia="Arial" w:hAnsi="Arial" w:cs="Arial"/>
        </w:rPr>
      </w:pPr>
    </w:p>
    <w:p w:rsidR="00477A5D" w:rsidRDefault="00477A5D">
      <w:pPr>
        <w:spacing w:after="0"/>
        <w:rPr>
          <w:rFonts w:ascii="Arial" w:eastAsia="Arial" w:hAnsi="Arial" w:cs="Arial"/>
        </w:rPr>
      </w:pPr>
    </w:p>
    <w:p w:rsidR="00477A5D" w:rsidRPr="005C7CE7" w:rsidRDefault="00D94735">
      <w:pPr>
        <w:jc w:val="center"/>
        <w:rPr>
          <w:rFonts w:ascii="Montserrat" w:hAnsi="Montserrat"/>
          <w:b/>
          <w:szCs w:val="24"/>
        </w:rPr>
      </w:pPr>
      <w:r w:rsidRPr="005C7CE7">
        <w:rPr>
          <w:rFonts w:ascii="Montserrat" w:hAnsi="Montserrat"/>
          <w:b/>
          <w:szCs w:val="24"/>
        </w:rPr>
        <w:t>SECRETARÍA DE LA CONTRALORÍA</w:t>
      </w:r>
    </w:p>
    <w:p w:rsidR="00477A5D" w:rsidRPr="005C7CE7" w:rsidRDefault="00D94735">
      <w:pPr>
        <w:spacing w:before="280" w:after="280"/>
        <w:jc w:val="center"/>
        <w:rPr>
          <w:rFonts w:ascii="Montserrat" w:hAnsi="Montserrat"/>
          <w:b/>
          <w:color w:val="000000"/>
          <w:szCs w:val="24"/>
        </w:rPr>
      </w:pPr>
      <w:r w:rsidRPr="005C7CE7">
        <w:rPr>
          <w:rFonts w:ascii="Montserrat" w:hAnsi="Montserrat"/>
          <w:b/>
          <w:szCs w:val="24"/>
        </w:rPr>
        <w:t xml:space="preserve">PROGRAMA DE CAPACITACIÓN </w:t>
      </w:r>
      <w:r w:rsidRPr="005C7CE7">
        <w:rPr>
          <w:rFonts w:ascii="Montserrat" w:hAnsi="Montserrat"/>
          <w:b/>
          <w:color w:val="000000"/>
          <w:szCs w:val="24"/>
        </w:rPr>
        <w:t>EN MATERIA DE TRANSPARENCIA, ACCESO A LA INFORMACIÓN PÚBLICA Y PROTECCIÓN DE DATOS PERSONALES 2023.</w:t>
      </w:r>
    </w:p>
    <w:p w:rsidR="00477A5D" w:rsidRPr="005C7CE7" w:rsidRDefault="00D94735">
      <w:pPr>
        <w:rPr>
          <w:rFonts w:ascii="Montserrat" w:hAnsi="Montserrat"/>
          <w:b/>
          <w:szCs w:val="24"/>
        </w:rPr>
      </w:pPr>
      <w:r w:rsidRPr="005C7CE7">
        <w:rPr>
          <w:rFonts w:ascii="Montserrat" w:hAnsi="Montserrat"/>
          <w:b/>
          <w:szCs w:val="24"/>
        </w:rPr>
        <w:t xml:space="preserve">OBJETIVO DEL PROGRAMA: </w:t>
      </w:r>
    </w:p>
    <w:p w:rsidR="00477A5D" w:rsidRPr="005C7CE7" w:rsidRDefault="00477A5D">
      <w:pPr>
        <w:jc w:val="both"/>
        <w:rPr>
          <w:rFonts w:ascii="Montserrat" w:hAnsi="Montserrat"/>
          <w:szCs w:val="24"/>
        </w:rPr>
      </w:pPr>
    </w:p>
    <w:p w:rsidR="00477A5D" w:rsidRPr="005C7CE7" w:rsidRDefault="00D94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08"/>
        <w:jc w:val="both"/>
        <w:rPr>
          <w:rFonts w:ascii="Montserrat" w:eastAsia="Arial" w:hAnsi="Montserrat" w:cs="Arial"/>
          <w:color w:val="000000"/>
          <w:szCs w:val="24"/>
        </w:rPr>
      </w:pPr>
      <w:r w:rsidRPr="005C7CE7">
        <w:rPr>
          <w:rFonts w:ascii="Montserrat" w:eastAsia="Arial" w:hAnsi="Montserrat" w:cs="Arial"/>
          <w:color w:val="000000"/>
          <w:szCs w:val="24"/>
        </w:rPr>
        <w:t>Fomentar la cultura de la Transparencia, Acceso a la Información Pública y la Protección de los Datos Personales, contribuyendo al fortalecimiento de las capacidades, habilidades, destrezas, conocimientos y competencias de los servidores públicos del Poder</w:t>
      </w:r>
      <w:r w:rsidRPr="005C7CE7">
        <w:rPr>
          <w:rFonts w:ascii="Montserrat" w:eastAsia="Arial" w:hAnsi="Montserrat" w:cs="Arial"/>
          <w:color w:val="000000"/>
          <w:szCs w:val="24"/>
        </w:rPr>
        <w:t xml:space="preserve"> Ejecutivo y Comunidad Estudiantil, en función de un Estado eficiente, transparente, participativo y democrático, a través de orientaciones generales que guíen el desarrollo de los procesos de capacitación.</w:t>
      </w:r>
    </w:p>
    <w:p w:rsidR="00477A5D" w:rsidRPr="005C7CE7" w:rsidRDefault="00477A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9" w:right="608"/>
        <w:jc w:val="both"/>
        <w:rPr>
          <w:rFonts w:ascii="Montserrat" w:eastAsia="Arial" w:hAnsi="Montserrat" w:cs="Arial"/>
          <w:color w:val="000000"/>
          <w:szCs w:val="24"/>
        </w:rPr>
      </w:pPr>
    </w:p>
    <w:p w:rsidR="00477A5D" w:rsidRPr="005C7CE7" w:rsidRDefault="00477A5D">
      <w:pPr>
        <w:jc w:val="both"/>
        <w:rPr>
          <w:rFonts w:ascii="Montserrat" w:hAnsi="Montserrat"/>
          <w:szCs w:val="24"/>
        </w:rPr>
      </w:pPr>
    </w:p>
    <w:p w:rsidR="00477A5D" w:rsidRPr="005C7CE7" w:rsidRDefault="00D94735">
      <w:pPr>
        <w:rPr>
          <w:rFonts w:ascii="Montserrat" w:hAnsi="Montserrat"/>
          <w:b/>
          <w:szCs w:val="24"/>
        </w:rPr>
      </w:pPr>
      <w:r w:rsidRPr="005C7CE7">
        <w:rPr>
          <w:rFonts w:ascii="Montserrat" w:hAnsi="Montserrat"/>
          <w:b/>
          <w:szCs w:val="24"/>
        </w:rPr>
        <w:t>OBJETIVOS ESPECÍFICOS:</w:t>
      </w:r>
    </w:p>
    <w:p w:rsidR="00477A5D" w:rsidRPr="005C7CE7" w:rsidRDefault="00477A5D">
      <w:pPr>
        <w:jc w:val="both"/>
        <w:rPr>
          <w:rFonts w:ascii="Montserrat" w:hAnsi="Montserrat"/>
          <w:szCs w:val="24"/>
        </w:rPr>
      </w:pPr>
    </w:p>
    <w:p w:rsidR="00477A5D" w:rsidRPr="005C7CE7" w:rsidRDefault="00D947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szCs w:val="24"/>
        </w:rPr>
      </w:pPr>
      <w:r w:rsidRPr="005C7CE7">
        <w:rPr>
          <w:rFonts w:ascii="Montserrat" w:eastAsia="Arial" w:hAnsi="Montserrat" w:cs="Arial"/>
          <w:color w:val="000000"/>
          <w:szCs w:val="24"/>
        </w:rPr>
        <w:t xml:space="preserve">Fortalecer el nivel de comprensión de Transparencia, el Acceso a la Información Pública y Protección de Datos Personales, del Servicio Público de la SECOES y de los servidores públicos del poder ejecutivo del Estado de Quintana Roo. </w:t>
      </w:r>
    </w:p>
    <w:p w:rsidR="00477A5D" w:rsidRPr="005C7CE7" w:rsidRDefault="00D947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szCs w:val="24"/>
        </w:rPr>
      </w:pPr>
      <w:r w:rsidRPr="005C7CE7">
        <w:rPr>
          <w:rFonts w:ascii="Montserrat" w:eastAsia="Arial" w:hAnsi="Montserrat" w:cs="Arial"/>
          <w:color w:val="000000"/>
          <w:szCs w:val="24"/>
        </w:rPr>
        <w:t>Desarrollar actitudes,</w:t>
      </w:r>
      <w:r w:rsidRPr="005C7CE7">
        <w:rPr>
          <w:rFonts w:ascii="Montserrat" w:eastAsia="Arial" w:hAnsi="Montserrat" w:cs="Arial"/>
          <w:color w:val="000000"/>
          <w:szCs w:val="24"/>
        </w:rPr>
        <w:t xml:space="preserve"> conocimientos y habilidades, para facilitar el Acceso a la Información Pública de los servidores públicos </w:t>
      </w:r>
      <w:bookmarkStart w:id="0" w:name="_GoBack"/>
      <w:bookmarkEnd w:id="0"/>
      <w:r w:rsidRPr="005C7CE7">
        <w:rPr>
          <w:rFonts w:ascii="Montserrat" w:eastAsia="Arial" w:hAnsi="Montserrat" w:cs="Arial"/>
          <w:color w:val="000000"/>
          <w:szCs w:val="24"/>
        </w:rPr>
        <w:t>hacia los ciudadanos en los procesos de la gestión pública.</w:t>
      </w:r>
    </w:p>
    <w:p w:rsidR="00477A5D" w:rsidRPr="005C7CE7" w:rsidRDefault="00477A5D">
      <w:pPr>
        <w:jc w:val="both"/>
        <w:rPr>
          <w:rFonts w:ascii="Montserrat" w:hAnsi="Montserrat"/>
          <w:szCs w:val="24"/>
        </w:rPr>
      </w:pPr>
    </w:p>
    <w:p w:rsidR="00477A5D" w:rsidRPr="005C7CE7" w:rsidRDefault="00D94735">
      <w:pPr>
        <w:jc w:val="both"/>
        <w:rPr>
          <w:rFonts w:ascii="Montserrat" w:hAnsi="Montserrat"/>
          <w:b/>
          <w:szCs w:val="24"/>
        </w:rPr>
      </w:pPr>
      <w:r w:rsidRPr="005C7CE7">
        <w:rPr>
          <w:rFonts w:ascii="Montserrat" w:hAnsi="Montserrat"/>
          <w:b/>
          <w:szCs w:val="24"/>
        </w:rPr>
        <w:t xml:space="preserve">JUSTIFICACIÓN: </w:t>
      </w:r>
    </w:p>
    <w:p w:rsidR="00477A5D" w:rsidRPr="005C7CE7" w:rsidRDefault="00477A5D">
      <w:pPr>
        <w:jc w:val="both"/>
        <w:rPr>
          <w:rFonts w:ascii="Montserrat" w:hAnsi="Montserrat"/>
          <w:szCs w:val="24"/>
        </w:rPr>
      </w:pPr>
    </w:p>
    <w:p w:rsidR="00477A5D" w:rsidRPr="005C7CE7" w:rsidRDefault="00D94735">
      <w:pPr>
        <w:jc w:val="both"/>
        <w:rPr>
          <w:rFonts w:ascii="Montserrat" w:hAnsi="Montserrat"/>
          <w:szCs w:val="24"/>
        </w:rPr>
      </w:pPr>
      <w:r w:rsidRPr="005C7CE7">
        <w:rPr>
          <w:rFonts w:ascii="Montserrat" w:hAnsi="Montserrat"/>
          <w:szCs w:val="24"/>
        </w:rPr>
        <w:t>Para la construcción de un buen gobierno es necesario la apertura de su</w:t>
      </w:r>
      <w:r w:rsidRPr="005C7CE7">
        <w:rPr>
          <w:rFonts w:ascii="Montserrat" w:hAnsi="Montserrat"/>
          <w:szCs w:val="24"/>
        </w:rPr>
        <w:t xml:space="preserve"> actuación de los servidores públicos a través de mecanismos que garanticen a los ciudadanos accesibilidad total al ejercicio de la función pública e impulsen esquemas de corresponsabilidad encaminadas a la formación de una conducta ética en el funcionamie</w:t>
      </w:r>
      <w:r w:rsidRPr="005C7CE7">
        <w:rPr>
          <w:rFonts w:ascii="Montserrat" w:hAnsi="Montserrat"/>
          <w:szCs w:val="24"/>
        </w:rPr>
        <w:t>nto administrativo, transparencia en la asignación y el manejo de recursos públicos, así como la rendición de cuentas.</w:t>
      </w:r>
    </w:p>
    <w:p w:rsidR="00477A5D" w:rsidRPr="005C7CE7" w:rsidRDefault="00477A5D">
      <w:pPr>
        <w:jc w:val="both"/>
        <w:rPr>
          <w:rFonts w:ascii="Montserrat" w:hAnsi="Montserrat"/>
          <w:szCs w:val="24"/>
        </w:rPr>
      </w:pPr>
    </w:p>
    <w:p w:rsidR="00477A5D" w:rsidRPr="005C7CE7" w:rsidRDefault="00D94735">
      <w:pPr>
        <w:jc w:val="both"/>
        <w:rPr>
          <w:rFonts w:ascii="Montserrat" w:hAnsi="Montserrat"/>
          <w:szCs w:val="24"/>
        </w:rPr>
      </w:pPr>
      <w:r w:rsidRPr="005C7CE7">
        <w:rPr>
          <w:rFonts w:ascii="Montserrat" w:hAnsi="Montserrat"/>
          <w:szCs w:val="24"/>
        </w:rPr>
        <w:t>La capacitación y asesoría permanente a los servidores públicos  sigue siendo una herramienta eficaz para impulsar y fomentar la cultura</w:t>
      </w:r>
      <w:r w:rsidRPr="005C7CE7">
        <w:rPr>
          <w:rFonts w:ascii="Montserrat" w:hAnsi="Montserrat"/>
          <w:szCs w:val="24"/>
        </w:rPr>
        <w:t xml:space="preserve"> de transparencia y la rendición de cuentas, por ello la Secretaría de la Contraloría </w:t>
      </w:r>
      <w:r w:rsidRPr="005C7CE7">
        <w:rPr>
          <w:rFonts w:ascii="Montserrat" w:hAnsi="Montserrat"/>
          <w:szCs w:val="24"/>
        </w:rPr>
        <w:t xml:space="preserve">busca dar cumplimiento a lo señalado en los artículos 1°, 6° y 16 de la Constitución Política de los Estados Unidos Mexicanos, la </w:t>
      </w:r>
      <w:r w:rsidRPr="005C7CE7">
        <w:rPr>
          <w:rFonts w:ascii="Montserrat" w:hAnsi="Montserrat"/>
          <w:szCs w:val="24"/>
        </w:rPr>
        <w:lastRenderedPageBreak/>
        <w:t>Ley de Transparencia y Acceso a la Información Pública para el Estado de Quintana Roo y la Ley de Protección de Dat</w:t>
      </w:r>
      <w:r w:rsidRPr="005C7CE7">
        <w:rPr>
          <w:rFonts w:ascii="Montserrat" w:hAnsi="Montserrat"/>
          <w:szCs w:val="24"/>
        </w:rPr>
        <w:t>os Personales en Posesión de los Sujetos Obligados del Estado de Quintana Roo, a través del presente programa de capacitación dirigido a los servidores públicos del poder ejecutivo del Estado de Quintana Roo.</w:t>
      </w:r>
    </w:p>
    <w:p w:rsidR="00477A5D" w:rsidRPr="005C7CE7" w:rsidRDefault="00477A5D">
      <w:pPr>
        <w:rPr>
          <w:rFonts w:ascii="Montserrat" w:hAnsi="Montserrat"/>
          <w:b/>
          <w:szCs w:val="24"/>
        </w:rPr>
      </w:pPr>
    </w:p>
    <w:p w:rsidR="00477A5D" w:rsidRPr="005C7CE7" w:rsidRDefault="00D94735">
      <w:pPr>
        <w:rPr>
          <w:rFonts w:ascii="Montserrat" w:hAnsi="Montserrat"/>
          <w:b/>
          <w:szCs w:val="24"/>
        </w:rPr>
      </w:pPr>
      <w:r w:rsidRPr="005C7CE7">
        <w:rPr>
          <w:rFonts w:ascii="Montserrat" w:hAnsi="Montserrat"/>
          <w:b/>
          <w:szCs w:val="24"/>
        </w:rPr>
        <w:t xml:space="preserve">EJECUCIÓN DEL PROGRAMA </w:t>
      </w:r>
    </w:p>
    <w:p w:rsidR="00477A5D" w:rsidRPr="005C7CE7" w:rsidRDefault="00477A5D">
      <w:pPr>
        <w:rPr>
          <w:rFonts w:ascii="Montserrat" w:hAnsi="Montserrat"/>
          <w:szCs w:val="24"/>
        </w:rPr>
      </w:pPr>
    </w:p>
    <w:p w:rsidR="00477A5D" w:rsidRPr="005C7CE7" w:rsidRDefault="00D94735">
      <w:pPr>
        <w:rPr>
          <w:rFonts w:ascii="Montserrat" w:hAnsi="Montserrat"/>
          <w:szCs w:val="24"/>
        </w:rPr>
      </w:pPr>
      <w:r w:rsidRPr="005C7CE7">
        <w:rPr>
          <w:rFonts w:ascii="Montserrat" w:hAnsi="Montserrat"/>
          <w:szCs w:val="24"/>
        </w:rPr>
        <w:t>El Programa se desarr</w:t>
      </w:r>
      <w:r w:rsidRPr="005C7CE7">
        <w:rPr>
          <w:rFonts w:ascii="Montserrat" w:hAnsi="Montserrat"/>
          <w:szCs w:val="24"/>
        </w:rPr>
        <w:t xml:space="preserve">ollará mediante la realización de cursos o talleres presenciales y online. </w:t>
      </w:r>
    </w:p>
    <w:p w:rsidR="00477A5D" w:rsidRPr="005C7CE7" w:rsidRDefault="00477A5D">
      <w:pPr>
        <w:rPr>
          <w:rFonts w:ascii="Montserrat" w:hAnsi="Montserrat"/>
          <w:b/>
          <w:color w:val="806000"/>
          <w:szCs w:val="24"/>
        </w:rPr>
      </w:pPr>
    </w:p>
    <w:p w:rsidR="00477A5D" w:rsidRPr="005C7CE7" w:rsidRDefault="00477A5D">
      <w:pPr>
        <w:rPr>
          <w:rFonts w:ascii="Montserrat" w:hAnsi="Montserrat"/>
          <w:b/>
          <w:color w:val="806000"/>
          <w:szCs w:val="24"/>
        </w:rPr>
      </w:pPr>
    </w:p>
    <w:p w:rsidR="00477A5D" w:rsidRPr="005C7CE7" w:rsidRDefault="00D94735">
      <w:pPr>
        <w:rPr>
          <w:rFonts w:ascii="Montserrat" w:hAnsi="Montserrat"/>
          <w:b/>
          <w:szCs w:val="24"/>
        </w:rPr>
      </w:pPr>
      <w:r w:rsidRPr="005C7CE7">
        <w:rPr>
          <w:rFonts w:ascii="Montserrat" w:hAnsi="Montserrat"/>
          <w:b/>
          <w:szCs w:val="24"/>
        </w:rPr>
        <w:t xml:space="preserve">INSTRUMENTOS DE CAPACITACIÓN </w:t>
      </w:r>
    </w:p>
    <w:p w:rsidR="00477A5D" w:rsidRPr="005C7CE7" w:rsidRDefault="00477A5D">
      <w:pPr>
        <w:rPr>
          <w:rFonts w:ascii="Montserrat" w:hAnsi="Montserrat"/>
          <w:szCs w:val="24"/>
        </w:rPr>
      </w:pPr>
    </w:p>
    <w:p w:rsidR="00477A5D" w:rsidRPr="005C7CE7" w:rsidRDefault="00D94735">
      <w:pPr>
        <w:rPr>
          <w:rFonts w:ascii="Montserrat" w:hAnsi="Montserrat"/>
          <w:szCs w:val="24"/>
        </w:rPr>
      </w:pPr>
      <w:r w:rsidRPr="005C7CE7">
        <w:rPr>
          <w:rFonts w:ascii="Montserrat" w:hAnsi="Montserrat"/>
          <w:szCs w:val="24"/>
        </w:rPr>
        <w:t>Los instrumentos metodológicos de apoyo en la planificación de los talleres, contempla aspectos de planificación y actividades de capacitación, des</w:t>
      </w:r>
      <w:r w:rsidRPr="005C7CE7">
        <w:rPr>
          <w:rFonts w:ascii="Montserrat" w:hAnsi="Montserrat"/>
          <w:szCs w:val="24"/>
        </w:rPr>
        <w:t xml:space="preserve">arrollo de contenidos adecuados para el servidor público al cual va dirigido la capacitación, la evaluación y los resultados. Estas actividades comprenden: </w:t>
      </w:r>
    </w:p>
    <w:p w:rsidR="00477A5D" w:rsidRPr="005C7CE7" w:rsidRDefault="00477A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0" w:right="594"/>
        <w:jc w:val="both"/>
        <w:rPr>
          <w:rFonts w:ascii="Montserrat" w:eastAsia="Arial" w:hAnsi="Montserrat" w:cs="Arial"/>
          <w:color w:val="000000"/>
          <w:szCs w:val="24"/>
        </w:rPr>
      </w:pPr>
    </w:p>
    <w:p w:rsidR="00477A5D" w:rsidRPr="005C7CE7" w:rsidRDefault="00D947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szCs w:val="24"/>
        </w:rPr>
      </w:pPr>
      <w:r w:rsidRPr="005C7CE7">
        <w:rPr>
          <w:rFonts w:ascii="Montserrat" w:eastAsia="Arial" w:hAnsi="Montserrat" w:cs="Arial"/>
          <w:color w:val="000000"/>
          <w:szCs w:val="24"/>
        </w:rPr>
        <w:t xml:space="preserve">Planificación de las actividades de capacitación </w:t>
      </w:r>
    </w:p>
    <w:p w:rsidR="00477A5D" w:rsidRPr="005C7CE7" w:rsidRDefault="00D947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szCs w:val="24"/>
        </w:rPr>
      </w:pPr>
      <w:r w:rsidRPr="005C7CE7">
        <w:rPr>
          <w:rFonts w:ascii="Montserrat" w:eastAsia="Arial" w:hAnsi="Montserrat" w:cs="Arial"/>
          <w:color w:val="000000"/>
          <w:szCs w:val="24"/>
        </w:rPr>
        <w:t xml:space="preserve">Contenidos, secuencias y resultados del proceso </w:t>
      </w:r>
    </w:p>
    <w:p w:rsidR="00477A5D" w:rsidRPr="005C7CE7" w:rsidRDefault="00D947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szCs w:val="24"/>
        </w:rPr>
      </w:pPr>
      <w:r w:rsidRPr="005C7CE7">
        <w:rPr>
          <w:rFonts w:ascii="Montserrat" w:eastAsia="Arial" w:hAnsi="Montserrat" w:cs="Arial"/>
          <w:color w:val="000000"/>
          <w:szCs w:val="24"/>
        </w:rPr>
        <w:t>Sistemas de evaluación y calificación de resultados</w:t>
      </w:r>
    </w:p>
    <w:p w:rsidR="00477A5D" w:rsidRPr="005C7CE7" w:rsidRDefault="00477A5D">
      <w:pPr>
        <w:rPr>
          <w:rFonts w:ascii="Montserrat" w:hAnsi="Montserrat"/>
          <w:szCs w:val="24"/>
        </w:rPr>
      </w:pPr>
    </w:p>
    <w:p w:rsidR="00477A5D" w:rsidRPr="005C7CE7" w:rsidRDefault="00477A5D">
      <w:pPr>
        <w:rPr>
          <w:rFonts w:ascii="Montserrat" w:hAnsi="Montserrat"/>
          <w:b/>
          <w:color w:val="806000"/>
          <w:szCs w:val="24"/>
        </w:rPr>
      </w:pPr>
    </w:p>
    <w:p w:rsidR="00477A5D" w:rsidRPr="005C7CE7" w:rsidRDefault="00D94735">
      <w:pPr>
        <w:rPr>
          <w:rFonts w:ascii="Montserrat" w:hAnsi="Montserrat"/>
          <w:b/>
          <w:szCs w:val="24"/>
        </w:rPr>
      </w:pPr>
      <w:r w:rsidRPr="005C7CE7">
        <w:rPr>
          <w:rFonts w:ascii="Montserrat" w:hAnsi="Montserrat"/>
          <w:b/>
          <w:szCs w:val="24"/>
        </w:rPr>
        <w:t>LA POBLACIÓN OBJETIVO</w:t>
      </w:r>
    </w:p>
    <w:p w:rsidR="00477A5D" w:rsidRPr="005C7CE7" w:rsidRDefault="00477A5D">
      <w:pPr>
        <w:rPr>
          <w:rFonts w:ascii="Montserrat" w:hAnsi="Montserrat"/>
          <w:szCs w:val="24"/>
        </w:rPr>
      </w:pPr>
    </w:p>
    <w:p w:rsidR="00477A5D" w:rsidRPr="005C7CE7" w:rsidRDefault="00D94735">
      <w:pPr>
        <w:rPr>
          <w:rFonts w:ascii="Montserrat" w:hAnsi="Montserrat"/>
          <w:szCs w:val="24"/>
        </w:rPr>
      </w:pPr>
      <w:r w:rsidRPr="005C7CE7">
        <w:rPr>
          <w:rFonts w:ascii="Montserrat" w:hAnsi="Montserrat"/>
          <w:szCs w:val="24"/>
        </w:rPr>
        <w:t xml:space="preserve">La población objetivo del Programa de Capacitación en Transparencia, acceso a la información Pública y Protección de Datos Personales, son los actores sociales como: </w:t>
      </w:r>
    </w:p>
    <w:p w:rsidR="00477A5D" w:rsidRPr="005C7CE7" w:rsidRDefault="00477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Montserrat" w:eastAsia="Arial" w:hAnsi="Montserrat" w:cs="Arial"/>
          <w:b/>
          <w:color w:val="806000"/>
          <w:szCs w:val="24"/>
        </w:rPr>
      </w:pPr>
    </w:p>
    <w:p w:rsidR="00477A5D" w:rsidRPr="005C7CE7" w:rsidRDefault="00D947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Arial" w:hAnsi="Montserrat" w:cs="Arial"/>
          <w:b/>
          <w:color w:val="806000"/>
          <w:szCs w:val="24"/>
        </w:rPr>
      </w:pPr>
      <w:r w:rsidRPr="005C7CE7">
        <w:rPr>
          <w:rFonts w:ascii="Montserrat" w:eastAsia="Arial" w:hAnsi="Montserrat" w:cs="Arial"/>
          <w:color w:val="000000"/>
          <w:szCs w:val="24"/>
        </w:rPr>
        <w:t xml:space="preserve">Servidores Públicos de la SECOES. </w:t>
      </w:r>
    </w:p>
    <w:p w:rsidR="00477A5D" w:rsidRPr="005C7CE7" w:rsidRDefault="00D947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Arial" w:hAnsi="Montserrat" w:cs="Arial"/>
          <w:b/>
          <w:color w:val="806000"/>
          <w:szCs w:val="24"/>
        </w:rPr>
      </w:pPr>
      <w:r w:rsidRPr="005C7CE7">
        <w:rPr>
          <w:rFonts w:ascii="Montserrat" w:eastAsia="Arial" w:hAnsi="Montserrat" w:cs="Arial"/>
          <w:color w:val="000000"/>
          <w:szCs w:val="24"/>
        </w:rPr>
        <w:t>Servidores Públicos del Poder Ejecutivo del Estado de Quintana Roo.</w:t>
      </w:r>
    </w:p>
    <w:p w:rsidR="00477A5D" w:rsidRPr="005C7CE7" w:rsidRDefault="00D947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Arial" w:hAnsi="Montserrat" w:cs="Arial"/>
          <w:b/>
          <w:color w:val="806000"/>
          <w:szCs w:val="24"/>
        </w:rPr>
      </w:pPr>
      <w:r w:rsidRPr="005C7CE7">
        <w:rPr>
          <w:rFonts w:ascii="Montserrat" w:eastAsia="Arial" w:hAnsi="Montserrat" w:cs="Arial"/>
          <w:color w:val="000000"/>
          <w:szCs w:val="24"/>
        </w:rPr>
        <w:t>Comunidad estudiantil.</w:t>
      </w:r>
    </w:p>
    <w:p w:rsidR="00477A5D" w:rsidRPr="005C7CE7" w:rsidRDefault="00477A5D">
      <w:pPr>
        <w:rPr>
          <w:rFonts w:ascii="Montserrat" w:hAnsi="Montserrat"/>
          <w:b/>
          <w:color w:val="806000"/>
          <w:szCs w:val="24"/>
        </w:rPr>
      </w:pPr>
    </w:p>
    <w:p w:rsidR="005C7CE7" w:rsidRDefault="005C7CE7">
      <w:pPr>
        <w:rPr>
          <w:rFonts w:ascii="Montserrat" w:hAnsi="Montserrat"/>
          <w:b/>
          <w:szCs w:val="24"/>
        </w:rPr>
      </w:pPr>
    </w:p>
    <w:p w:rsidR="005C7CE7" w:rsidRDefault="005C7CE7">
      <w:pPr>
        <w:rPr>
          <w:rFonts w:ascii="Montserrat" w:hAnsi="Montserrat"/>
          <w:b/>
          <w:szCs w:val="24"/>
        </w:rPr>
      </w:pPr>
    </w:p>
    <w:p w:rsidR="00477A5D" w:rsidRPr="005C7CE7" w:rsidRDefault="00D94735">
      <w:pPr>
        <w:rPr>
          <w:rFonts w:ascii="Montserrat" w:hAnsi="Montserrat"/>
          <w:b/>
          <w:szCs w:val="24"/>
        </w:rPr>
      </w:pPr>
      <w:r w:rsidRPr="005C7CE7">
        <w:rPr>
          <w:rFonts w:ascii="Montserrat" w:hAnsi="Montserrat"/>
          <w:b/>
          <w:szCs w:val="24"/>
        </w:rPr>
        <w:lastRenderedPageBreak/>
        <w:t>ACTIVIDADES DEL CURSO</w:t>
      </w:r>
    </w:p>
    <w:p w:rsidR="00477A5D" w:rsidRPr="005C7CE7" w:rsidRDefault="00D94735">
      <w:pPr>
        <w:rPr>
          <w:rFonts w:ascii="Montserrat" w:hAnsi="Montserrat"/>
          <w:szCs w:val="24"/>
        </w:rPr>
      </w:pPr>
      <w:r w:rsidRPr="005C7CE7">
        <w:rPr>
          <w:rFonts w:ascii="Montserrat" w:hAnsi="Montserrat"/>
          <w:szCs w:val="24"/>
        </w:rPr>
        <w:t xml:space="preserve"> Cada módulo del curso se ha subdividido en unidades de aprendizaje que contemplan el desarrollo de la sec</w:t>
      </w:r>
      <w:r w:rsidRPr="005C7CE7">
        <w:rPr>
          <w:rFonts w:ascii="Montserrat" w:hAnsi="Montserrat"/>
          <w:szCs w:val="24"/>
        </w:rPr>
        <w:t>uencia formativa a partir de las siguientes actividades:</w:t>
      </w:r>
    </w:p>
    <w:p w:rsidR="00477A5D" w:rsidRPr="005C7CE7" w:rsidRDefault="00477A5D">
      <w:pPr>
        <w:rPr>
          <w:rFonts w:ascii="Montserrat" w:hAnsi="Montserrat"/>
          <w:szCs w:val="24"/>
        </w:rPr>
      </w:pPr>
    </w:p>
    <w:p w:rsidR="00477A5D" w:rsidRPr="005C7CE7" w:rsidRDefault="00477A5D">
      <w:pPr>
        <w:rPr>
          <w:rFonts w:ascii="Montserrat" w:hAnsi="Montserrat"/>
          <w:szCs w:val="24"/>
        </w:rPr>
      </w:pPr>
    </w:p>
    <w:tbl>
      <w:tblPr>
        <w:tblStyle w:val="a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9"/>
        <w:gridCol w:w="4870"/>
      </w:tblGrid>
      <w:tr w:rsidR="00477A5D" w:rsidRPr="005C7CE7">
        <w:trPr>
          <w:trHeight w:val="277"/>
        </w:trPr>
        <w:tc>
          <w:tcPr>
            <w:tcW w:w="4759" w:type="dxa"/>
            <w:shd w:val="clear" w:color="auto" w:fill="F2F2F2"/>
          </w:tcPr>
          <w:p w:rsidR="00477A5D" w:rsidRPr="005C7CE7" w:rsidRDefault="00D94735">
            <w:pPr>
              <w:jc w:val="center"/>
              <w:rPr>
                <w:rFonts w:ascii="Montserrat" w:hAnsi="Montserrat"/>
                <w:b/>
                <w:szCs w:val="24"/>
              </w:rPr>
            </w:pPr>
            <w:r w:rsidRPr="005C7CE7">
              <w:rPr>
                <w:rFonts w:ascii="Montserrat" w:hAnsi="Montserrat"/>
                <w:b/>
                <w:szCs w:val="24"/>
              </w:rPr>
              <w:t>Momentos</w:t>
            </w:r>
          </w:p>
        </w:tc>
        <w:tc>
          <w:tcPr>
            <w:tcW w:w="4870" w:type="dxa"/>
            <w:shd w:val="clear" w:color="auto" w:fill="F2F2F2"/>
          </w:tcPr>
          <w:p w:rsidR="00477A5D" w:rsidRPr="005C7CE7" w:rsidRDefault="00D94735">
            <w:pPr>
              <w:jc w:val="center"/>
              <w:rPr>
                <w:rFonts w:ascii="Montserrat" w:hAnsi="Montserrat"/>
                <w:b/>
                <w:szCs w:val="24"/>
              </w:rPr>
            </w:pPr>
            <w:r w:rsidRPr="005C7CE7">
              <w:rPr>
                <w:rFonts w:ascii="Montserrat" w:hAnsi="Montserrat"/>
                <w:b/>
                <w:szCs w:val="24"/>
              </w:rPr>
              <w:t>Momentos Actividades</w:t>
            </w:r>
          </w:p>
        </w:tc>
      </w:tr>
      <w:tr w:rsidR="00477A5D" w:rsidRPr="005C7CE7">
        <w:trPr>
          <w:trHeight w:val="1275"/>
        </w:trPr>
        <w:tc>
          <w:tcPr>
            <w:tcW w:w="4759" w:type="dxa"/>
          </w:tcPr>
          <w:p w:rsidR="00477A5D" w:rsidRPr="005C7CE7" w:rsidRDefault="00477A5D">
            <w:pPr>
              <w:jc w:val="center"/>
              <w:rPr>
                <w:rFonts w:ascii="Montserrat" w:hAnsi="Montserrat"/>
                <w:b/>
                <w:szCs w:val="24"/>
              </w:rPr>
            </w:pPr>
          </w:p>
          <w:p w:rsidR="00477A5D" w:rsidRPr="005C7CE7" w:rsidRDefault="00477A5D">
            <w:pPr>
              <w:jc w:val="center"/>
              <w:rPr>
                <w:rFonts w:ascii="Montserrat" w:hAnsi="Montserrat"/>
                <w:b/>
                <w:szCs w:val="24"/>
              </w:rPr>
            </w:pPr>
          </w:p>
          <w:p w:rsidR="00477A5D" w:rsidRPr="005C7CE7" w:rsidRDefault="00D94735">
            <w:pPr>
              <w:jc w:val="center"/>
              <w:rPr>
                <w:rFonts w:ascii="Montserrat" w:hAnsi="Montserrat"/>
                <w:b/>
                <w:szCs w:val="24"/>
              </w:rPr>
            </w:pPr>
            <w:r w:rsidRPr="005C7CE7">
              <w:rPr>
                <w:rFonts w:ascii="Montserrat" w:hAnsi="Montserrat"/>
                <w:b/>
                <w:szCs w:val="24"/>
              </w:rPr>
              <w:t>INICIO</w:t>
            </w:r>
          </w:p>
        </w:tc>
        <w:tc>
          <w:tcPr>
            <w:tcW w:w="4870" w:type="dxa"/>
          </w:tcPr>
          <w:p w:rsidR="00477A5D" w:rsidRPr="005C7CE7" w:rsidRDefault="00D94735">
            <w:pPr>
              <w:rPr>
                <w:rFonts w:ascii="Montserrat" w:hAnsi="Montserrat"/>
                <w:szCs w:val="24"/>
              </w:rPr>
            </w:pPr>
            <w:r w:rsidRPr="005C7CE7">
              <w:rPr>
                <w:rFonts w:ascii="Montserrat" w:hAnsi="Montserrat"/>
                <w:szCs w:val="24"/>
              </w:rPr>
              <w:t>-Actividad de motivación</w:t>
            </w:r>
          </w:p>
          <w:p w:rsidR="00477A5D" w:rsidRPr="005C7CE7" w:rsidRDefault="00D94735">
            <w:pPr>
              <w:rPr>
                <w:rFonts w:ascii="Montserrat" w:hAnsi="Montserrat"/>
                <w:szCs w:val="24"/>
              </w:rPr>
            </w:pPr>
            <w:r w:rsidRPr="005C7CE7">
              <w:rPr>
                <w:rFonts w:ascii="Montserrat" w:hAnsi="Montserrat"/>
                <w:szCs w:val="24"/>
              </w:rPr>
              <w:t xml:space="preserve"> - Evaluación diagnóstica </w:t>
            </w:r>
          </w:p>
          <w:p w:rsidR="00477A5D" w:rsidRPr="005C7CE7" w:rsidRDefault="00D94735">
            <w:pPr>
              <w:rPr>
                <w:rFonts w:ascii="Montserrat" w:hAnsi="Montserrat"/>
                <w:b/>
                <w:color w:val="806000"/>
                <w:szCs w:val="24"/>
              </w:rPr>
            </w:pPr>
            <w:r w:rsidRPr="005C7CE7">
              <w:rPr>
                <w:rFonts w:ascii="Montserrat" w:hAnsi="Montserrat"/>
                <w:szCs w:val="24"/>
              </w:rPr>
              <w:t>- Lluvia de ideas para la identificación de conocimientos previos - Presentación y explicación de objetivos y metas del curso o taller</w:t>
            </w:r>
          </w:p>
        </w:tc>
      </w:tr>
      <w:tr w:rsidR="00477A5D" w:rsidRPr="005C7CE7">
        <w:trPr>
          <w:trHeight w:val="2133"/>
        </w:trPr>
        <w:tc>
          <w:tcPr>
            <w:tcW w:w="4759" w:type="dxa"/>
          </w:tcPr>
          <w:p w:rsidR="00477A5D" w:rsidRPr="005C7CE7" w:rsidRDefault="00477A5D">
            <w:pPr>
              <w:jc w:val="center"/>
              <w:rPr>
                <w:rFonts w:ascii="Montserrat" w:hAnsi="Montserrat"/>
                <w:b/>
                <w:szCs w:val="24"/>
              </w:rPr>
            </w:pPr>
          </w:p>
          <w:p w:rsidR="00477A5D" w:rsidRPr="005C7CE7" w:rsidRDefault="00477A5D">
            <w:pPr>
              <w:jc w:val="center"/>
              <w:rPr>
                <w:rFonts w:ascii="Montserrat" w:hAnsi="Montserrat"/>
                <w:b/>
                <w:szCs w:val="24"/>
              </w:rPr>
            </w:pPr>
          </w:p>
          <w:p w:rsidR="00477A5D" w:rsidRPr="005C7CE7" w:rsidRDefault="00477A5D">
            <w:pPr>
              <w:jc w:val="center"/>
              <w:rPr>
                <w:rFonts w:ascii="Montserrat" w:hAnsi="Montserrat"/>
                <w:b/>
                <w:szCs w:val="24"/>
              </w:rPr>
            </w:pPr>
          </w:p>
          <w:p w:rsidR="00477A5D" w:rsidRPr="005C7CE7" w:rsidRDefault="00D94735">
            <w:pPr>
              <w:jc w:val="center"/>
              <w:rPr>
                <w:rFonts w:ascii="Montserrat" w:hAnsi="Montserrat"/>
                <w:b/>
                <w:szCs w:val="24"/>
              </w:rPr>
            </w:pPr>
            <w:r w:rsidRPr="005C7CE7">
              <w:rPr>
                <w:rFonts w:ascii="Montserrat" w:hAnsi="Montserrat"/>
                <w:b/>
                <w:szCs w:val="24"/>
              </w:rPr>
              <w:t>DESARROLLO</w:t>
            </w:r>
          </w:p>
        </w:tc>
        <w:tc>
          <w:tcPr>
            <w:tcW w:w="4870" w:type="dxa"/>
          </w:tcPr>
          <w:p w:rsidR="00477A5D" w:rsidRPr="005C7CE7" w:rsidRDefault="00D94735">
            <w:pPr>
              <w:rPr>
                <w:rFonts w:ascii="Montserrat" w:hAnsi="Montserrat"/>
                <w:szCs w:val="24"/>
              </w:rPr>
            </w:pPr>
            <w:r w:rsidRPr="005C7CE7">
              <w:rPr>
                <w:rFonts w:ascii="Montserrat" w:hAnsi="Montserrat"/>
                <w:szCs w:val="24"/>
              </w:rPr>
              <w:t>-Actividad de motivación</w:t>
            </w:r>
          </w:p>
          <w:p w:rsidR="00477A5D" w:rsidRPr="005C7CE7" w:rsidRDefault="00D94735">
            <w:pPr>
              <w:rPr>
                <w:rFonts w:ascii="Montserrat" w:hAnsi="Montserrat"/>
                <w:szCs w:val="24"/>
              </w:rPr>
            </w:pPr>
            <w:r w:rsidRPr="005C7CE7">
              <w:rPr>
                <w:rFonts w:ascii="Montserrat" w:hAnsi="Montserrat"/>
                <w:szCs w:val="24"/>
              </w:rPr>
              <w:t xml:space="preserve"> - Diálogo introductorio para contextualizar los contenidos del tema.</w:t>
            </w:r>
          </w:p>
          <w:p w:rsidR="00477A5D" w:rsidRPr="005C7CE7" w:rsidRDefault="00D94735">
            <w:pPr>
              <w:rPr>
                <w:rFonts w:ascii="Montserrat" w:hAnsi="Montserrat"/>
                <w:szCs w:val="24"/>
              </w:rPr>
            </w:pPr>
            <w:r w:rsidRPr="005C7CE7">
              <w:rPr>
                <w:rFonts w:ascii="Montserrat" w:hAnsi="Montserrat"/>
                <w:szCs w:val="24"/>
              </w:rPr>
              <w:t>- Análisis de un caso a partir de las experiencias de los participantes</w:t>
            </w:r>
          </w:p>
          <w:p w:rsidR="00477A5D" w:rsidRPr="005C7CE7" w:rsidRDefault="00D94735">
            <w:pPr>
              <w:rPr>
                <w:rFonts w:ascii="Montserrat" w:hAnsi="Montserrat"/>
                <w:szCs w:val="24"/>
              </w:rPr>
            </w:pPr>
            <w:r w:rsidRPr="005C7CE7">
              <w:rPr>
                <w:rFonts w:ascii="Montserrat" w:hAnsi="Montserrat"/>
                <w:szCs w:val="24"/>
              </w:rPr>
              <w:t xml:space="preserve"> - Exposición y diálogo sobre el tema a tratar</w:t>
            </w:r>
          </w:p>
          <w:p w:rsidR="00477A5D" w:rsidRPr="005C7CE7" w:rsidRDefault="00D94735">
            <w:pPr>
              <w:rPr>
                <w:rFonts w:ascii="Montserrat" w:hAnsi="Montserrat"/>
                <w:szCs w:val="24"/>
              </w:rPr>
            </w:pPr>
            <w:r w:rsidRPr="005C7CE7">
              <w:rPr>
                <w:rFonts w:ascii="Montserrat" w:hAnsi="Montserrat"/>
                <w:szCs w:val="24"/>
              </w:rPr>
              <w:t xml:space="preserve"> - Solución del caso a partir de la complementación de la experiencia previa y los nuevos conocimientos.</w:t>
            </w:r>
          </w:p>
          <w:p w:rsidR="00477A5D" w:rsidRPr="005C7CE7" w:rsidRDefault="00D94735">
            <w:pPr>
              <w:rPr>
                <w:rFonts w:ascii="Montserrat" w:hAnsi="Montserrat"/>
                <w:szCs w:val="24"/>
              </w:rPr>
            </w:pPr>
            <w:r w:rsidRPr="005C7CE7">
              <w:rPr>
                <w:rFonts w:ascii="Montserrat" w:hAnsi="Montserrat"/>
                <w:szCs w:val="24"/>
              </w:rPr>
              <w:t>- Desarrollo de ejercicios de ap</w:t>
            </w:r>
            <w:r w:rsidRPr="005C7CE7">
              <w:rPr>
                <w:rFonts w:ascii="Montserrat" w:hAnsi="Montserrat"/>
                <w:szCs w:val="24"/>
              </w:rPr>
              <w:t>licación grupal.</w:t>
            </w:r>
          </w:p>
        </w:tc>
      </w:tr>
      <w:tr w:rsidR="00477A5D" w:rsidRPr="005C7CE7">
        <w:trPr>
          <w:trHeight w:val="58"/>
        </w:trPr>
        <w:tc>
          <w:tcPr>
            <w:tcW w:w="4759" w:type="dxa"/>
          </w:tcPr>
          <w:p w:rsidR="00477A5D" w:rsidRPr="005C7CE7" w:rsidRDefault="00477A5D">
            <w:pPr>
              <w:jc w:val="center"/>
              <w:rPr>
                <w:rFonts w:ascii="Montserrat" w:hAnsi="Montserrat"/>
                <w:b/>
                <w:color w:val="806000"/>
                <w:szCs w:val="24"/>
              </w:rPr>
            </w:pPr>
          </w:p>
          <w:p w:rsidR="00477A5D" w:rsidRPr="005C7CE7" w:rsidRDefault="00D94735">
            <w:pPr>
              <w:jc w:val="center"/>
              <w:rPr>
                <w:rFonts w:ascii="Montserrat" w:hAnsi="Montserrat"/>
                <w:b/>
                <w:szCs w:val="24"/>
              </w:rPr>
            </w:pPr>
            <w:r w:rsidRPr="005C7CE7">
              <w:rPr>
                <w:rFonts w:ascii="Montserrat" w:hAnsi="Montserrat"/>
                <w:b/>
                <w:szCs w:val="24"/>
              </w:rPr>
              <w:t>CIERRE</w:t>
            </w:r>
          </w:p>
        </w:tc>
        <w:tc>
          <w:tcPr>
            <w:tcW w:w="4870" w:type="dxa"/>
          </w:tcPr>
          <w:p w:rsidR="00477A5D" w:rsidRPr="005C7CE7" w:rsidRDefault="00D94735">
            <w:pPr>
              <w:rPr>
                <w:rFonts w:ascii="Montserrat" w:hAnsi="Montserrat"/>
                <w:szCs w:val="24"/>
              </w:rPr>
            </w:pPr>
            <w:r w:rsidRPr="005C7CE7">
              <w:rPr>
                <w:rFonts w:ascii="Montserrat" w:hAnsi="Montserrat"/>
                <w:szCs w:val="24"/>
              </w:rPr>
              <w:t xml:space="preserve">- Resumen y evaluación </w:t>
            </w:r>
          </w:p>
          <w:p w:rsidR="00477A5D" w:rsidRPr="005C7CE7" w:rsidRDefault="00D94735">
            <w:pPr>
              <w:rPr>
                <w:rFonts w:ascii="Montserrat" w:hAnsi="Montserrat"/>
                <w:szCs w:val="24"/>
              </w:rPr>
            </w:pPr>
            <w:r w:rsidRPr="005C7CE7">
              <w:rPr>
                <w:rFonts w:ascii="Montserrat" w:hAnsi="Montserrat"/>
                <w:szCs w:val="24"/>
              </w:rPr>
              <w:t>- Retroalimentación.</w:t>
            </w:r>
          </w:p>
          <w:p w:rsidR="00477A5D" w:rsidRPr="005C7CE7" w:rsidRDefault="00D94735">
            <w:pPr>
              <w:rPr>
                <w:rFonts w:ascii="Montserrat" w:hAnsi="Montserrat"/>
                <w:szCs w:val="24"/>
              </w:rPr>
            </w:pPr>
            <w:r w:rsidRPr="005C7CE7">
              <w:rPr>
                <w:rFonts w:ascii="Montserrat" w:hAnsi="Montserrat"/>
                <w:szCs w:val="24"/>
              </w:rPr>
              <w:t>- Aclaración de dudas.</w:t>
            </w:r>
          </w:p>
        </w:tc>
      </w:tr>
    </w:tbl>
    <w:p w:rsidR="00477A5D" w:rsidRPr="005C7CE7" w:rsidRDefault="00477A5D">
      <w:pPr>
        <w:rPr>
          <w:rFonts w:ascii="Montserrat" w:hAnsi="Montserrat"/>
          <w:szCs w:val="24"/>
        </w:rPr>
      </w:pPr>
    </w:p>
    <w:p w:rsidR="00477A5D" w:rsidRPr="005C7CE7" w:rsidRDefault="00477A5D">
      <w:pPr>
        <w:rPr>
          <w:rFonts w:ascii="Montserrat" w:hAnsi="Montserrat"/>
          <w:b/>
          <w:color w:val="806000"/>
          <w:szCs w:val="24"/>
        </w:rPr>
      </w:pPr>
    </w:p>
    <w:p w:rsidR="00477A5D" w:rsidRPr="005C7CE7" w:rsidRDefault="00D94735">
      <w:pPr>
        <w:rPr>
          <w:rFonts w:ascii="Montserrat" w:hAnsi="Montserrat"/>
          <w:b/>
          <w:szCs w:val="24"/>
        </w:rPr>
      </w:pPr>
      <w:r w:rsidRPr="005C7CE7">
        <w:rPr>
          <w:rFonts w:ascii="Montserrat" w:hAnsi="Montserrat"/>
          <w:b/>
          <w:szCs w:val="24"/>
        </w:rPr>
        <w:t>TEMAS DE CAPACITACIÓN A SERVIDORES PÚBLICOS:</w:t>
      </w:r>
    </w:p>
    <w:p w:rsidR="00477A5D" w:rsidRPr="005C7CE7" w:rsidRDefault="00477A5D">
      <w:pPr>
        <w:rPr>
          <w:rFonts w:ascii="Montserrat" w:hAnsi="Montserrat"/>
          <w:b/>
          <w:color w:val="806000"/>
          <w:szCs w:val="24"/>
        </w:rPr>
      </w:pPr>
    </w:p>
    <w:p w:rsidR="00477A5D" w:rsidRPr="005C7CE7" w:rsidRDefault="00D94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Montserrat" w:eastAsia="Arial" w:hAnsi="Montserrat" w:cs="Arial"/>
          <w:color w:val="000000"/>
          <w:szCs w:val="24"/>
        </w:rPr>
      </w:pPr>
      <w:r w:rsidRPr="005C7CE7">
        <w:rPr>
          <w:rFonts w:ascii="Montserrat" w:eastAsia="Arial" w:hAnsi="Montserrat" w:cs="Arial"/>
          <w:b/>
          <w:color w:val="000000"/>
          <w:szCs w:val="24"/>
        </w:rPr>
        <w:t xml:space="preserve">LA IMPORTANCIA Y FUNCIONES DEL COMITÉ DE TRANSPARENCIA: </w:t>
      </w:r>
      <w:r w:rsidRPr="005C7CE7">
        <w:rPr>
          <w:rFonts w:ascii="Montserrat" w:eastAsia="Arial" w:hAnsi="Montserrat" w:cs="Arial"/>
          <w:color w:val="000000"/>
          <w:szCs w:val="24"/>
        </w:rPr>
        <w:t>El comité de transparencia tiene como finalidad promover la mayor eficiencia en la gestión de las solicitudes de acceso a la información y supervisar el cumplimiento de las obligaciones de los sistemas de información pública obligatoria previstos en la ley</w:t>
      </w:r>
      <w:r w:rsidRPr="005C7CE7">
        <w:rPr>
          <w:rFonts w:ascii="Montserrat" w:eastAsia="Arial" w:hAnsi="Montserrat" w:cs="Arial"/>
          <w:color w:val="000000"/>
          <w:szCs w:val="24"/>
        </w:rPr>
        <w:t xml:space="preserve"> General y demás disposiciones aplicables.</w:t>
      </w:r>
    </w:p>
    <w:p w:rsidR="00477A5D" w:rsidRPr="005C7CE7" w:rsidRDefault="00D9473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Montserrat" w:eastAsia="Arial" w:hAnsi="Montserrat" w:cs="Arial"/>
          <w:color w:val="000000"/>
          <w:szCs w:val="24"/>
        </w:rPr>
      </w:pPr>
      <w:r w:rsidRPr="005C7CE7">
        <w:rPr>
          <w:rFonts w:ascii="Montserrat" w:eastAsia="Arial" w:hAnsi="Montserrat" w:cs="Arial"/>
          <w:b/>
          <w:color w:val="000000"/>
          <w:szCs w:val="24"/>
        </w:rPr>
        <w:t xml:space="preserve">DURACIÓN: </w:t>
      </w:r>
      <w:r w:rsidRPr="005C7CE7">
        <w:rPr>
          <w:rFonts w:ascii="Montserrat" w:eastAsia="Arial" w:hAnsi="Montserrat" w:cs="Arial"/>
          <w:color w:val="000000"/>
          <w:szCs w:val="24"/>
        </w:rPr>
        <w:t>90 minutos</w:t>
      </w:r>
    </w:p>
    <w:p w:rsidR="00477A5D" w:rsidRPr="005C7CE7" w:rsidRDefault="00477A5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Montserrat" w:eastAsia="Arial" w:hAnsi="Montserrat" w:cs="Arial"/>
          <w:color w:val="000000"/>
          <w:szCs w:val="24"/>
        </w:rPr>
      </w:pPr>
    </w:p>
    <w:p w:rsidR="00477A5D" w:rsidRPr="005C7CE7" w:rsidRDefault="00D9473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94"/>
        <w:jc w:val="both"/>
        <w:rPr>
          <w:rFonts w:ascii="Montserrat" w:hAnsi="Montserrat"/>
          <w:szCs w:val="24"/>
        </w:rPr>
      </w:pPr>
      <w:r w:rsidRPr="005C7CE7">
        <w:rPr>
          <w:rFonts w:ascii="Montserrat" w:eastAsia="Arial" w:hAnsi="Montserrat" w:cs="Arial"/>
          <w:b/>
          <w:color w:val="000000"/>
          <w:szCs w:val="24"/>
        </w:rPr>
        <w:t xml:space="preserve">OBLIGACIONES DE TRANSPARENCIA Y SU PUBLICACIÓN EN PORTALES: </w:t>
      </w:r>
      <w:r w:rsidRPr="005C7CE7">
        <w:rPr>
          <w:rFonts w:ascii="Montserrat" w:eastAsia="Arial" w:hAnsi="Montserrat" w:cs="Arial"/>
          <w:color w:val="000000"/>
          <w:szCs w:val="24"/>
        </w:rPr>
        <w:t xml:space="preserve">Dar a conocer las nuevas obligaciones de conformidad al artículo 91 de la ley </w:t>
      </w:r>
      <w:r w:rsidRPr="005C7CE7">
        <w:rPr>
          <w:rFonts w:ascii="Montserrat" w:eastAsia="Arial" w:hAnsi="Montserrat" w:cs="Arial"/>
          <w:color w:val="000000"/>
          <w:szCs w:val="24"/>
        </w:rPr>
        <w:lastRenderedPageBreak/>
        <w:t>de transparencia y acceso a la información para el estado de Quintana Roo fomentando así el principio de máxima publicidad con comité de transparencia.</w:t>
      </w:r>
    </w:p>
    <w:p w:rsidR="00477A5D" w:rsidRPr="005C7CE7" w:rsidRDefault="00D94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594"/>
        <w:jc w:val="both"/>
        <w:rPr>
          <w:rFonts w:ascii="Montserrat" w:eastAsia="Arial" w:hAnsi="Montserrat" w:cs="Arial"/>
          <w:color w:val="000000"/>
          <w:szCs w:val="24"/>
        </w:rPr>
      </w:pPr>
      <w:r w:rsidRPr="005C7CE7">
        <w:rPr>
          <w:rFonts w:ascii="Montserrat" w:eastAsia="Arial" w:hAnsi="Montserrat" w:cs="Arial"/>
          <w:b/>
          <w:color w:val="000000"/>
          <w:szCs w:val="24"/>
        </w:rPr>
        <w:t xml:space="preserve">DURACIÓN: </w:t>
      </w:r>
      <w:r w:rsidRPr="005C7CE7">
        <w:rPr>
          <w:rFonts w:ascii="Montserrat" w:eastAsia="Arial" w:hAnsi="Montserrat" w:cs="Arial"/>
          <w:color w:val="000000"/>
          <w:szCs w:val="24"/>
        </w:rPr>
        <w:t>120 minutos.</w:t>
      </w:r>
    </w:p>
    <w:p w:rsidR="00477A5D" w:rsidRPr="005C7CE7" w:rsidRDefault="00477A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594"/>
        <w:jc w:val="both"/>
        <w:rPr>
          <w:rFonts w:ascii="Montserrat" w:eastAsia="Arial" w:hAnsi="Montserrat" w:cs="Arial"/>
          <w:color w:val="000000"/>
          <w:szCs w:val="24"/>
        </w:rPr>
      </w:pPr>
    </w:p>
    <w:p w:rsidR="00477A5D" w:rsidRPr="005C7CE7" w:rsidRDefault="00D9473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94"/>
        <w:jc w:val="both"/>
        <w:rPr>
          <w:rFonts w:ascii="Montserrat" w:eastAsia="Arial" w:hAnsi="Montserrat" w:cs="Arial"/>
          <w:b/>
          <w:color w:val="000000"/>
          <w:szCs w:val="24"/>
        </w:rPr>
      </w:pPr>
      <w:r w:rsidRPr="005C7CE7">
        <w:rPr>
          <w:rFonts w:ascii="Montserrat" w:eastAsia="Arial" w:hAnsi="Montserrat" w:cs="Arial"/>
          <w:b/>
          <w:color w:val="000000"/>
          <w:szCs w:val="24"/>
        </w:rPr>
        <w:t xml:space="preserve">TRANSPARENCIA, ACCESO A LA INFORMACIÓN Y PROTECCIÓN DE DATOS PERSONALES: </w:t>
      </w:r>
      <w:r w:rsidRPr="005C7CE7">
        <w:rPr>
          <w:rFonts w:ascii="Montserrat" w:eastAsia="Arial" w:hAnsi="Montserrat" w:cs="Arial"/>
          <w:color w:val="000000"/>
          <w:szCs w:val="24"/>
        </w:rPr>
        <w:t>Proporcionar las herramientas necesarias para garantizar el derecho de acceso a la información en posesión de los sujetos obligados a su vez darles a conocer las restricciones que pud</w:t>
      </w:r>
      <w:r w:rsidRPr="005C7CE7">
        <w:rPr>
          <w:rFonts w:ascii="Montserrat" w:eastAsia="Arial" w:hAnsi="Montserrat" w:cs="Arial"/>
          <w:color w:val="000000"/>
          <w:szCs w:val="24"/>
        </w:rPr>
        <w:t>ieran tener al momento de implementar y hacer valer el derecho de Acceso a la Información de versiones Públicas y Clasificación de la Información.</w:t>
      </w:r>
      <w:r w:rsidRPr="005C7CE7">
        <w:rPr>
          <w:rFonts w:ascii="Montserrat" w:eastAsia="Arial" w:hAnsi="Montserrat" w:cs="Arial"/>
          <w:b/>
          <w:color w:val="000000"/>
          <w:szCs w:val="24"/>
        </w:rPr>
        <w:t xml:space="preserve">  </w:t>
      </w:r>
    </w:p>
    <w:p w:rsidR="00477A5D" w:rsidRPr="005C7CE7" w:rsidRDefault="00D94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594"/>
        <w:jc w:val="both"/>
        <w:rPr>
          <w:rFonts w:ascii="Montserrat" w:eastAsia="Arial" w:hAnsi="Montserrat" w:cs="Arial"/>
          <w:color w:val="000000"/>
          <w:szCs w:val="24"/>
        </w:rPr>
      </w:pPr>
      <w:r w:rsidRPr="005C7CE7">
        <w:rPr>
          <w:rFonts w:ascii="Montserrat" w:eastAsia="Arial" w:hAnsi="Montserrat" w:cs="Arial"/>
          <w:b/>
          <w:color w:val="000000"/>
          <w:szCs w:val="24"/>
        </w:rPr>
        <w:t xml:space="preserve">DURACIÓN: </w:t>
      </w:r>
      <w:r w:rsidRPr="005C7CE7">
        <w:rPr>
          <w:rFonts w:ascii="Montserrat" w:eastAsia="Arial" w:hAnsi="Montserrat" w:cs="Arial"/>
          <w:color w:val="000000"/>
          <w:szCs w:val="24"/>
        </w:rPr>
        <w:t xml:space="preserve">60 minutos </w:t>
      </w:r>
    </w:p>
    <w:p w:rsidR="00477A5D" w:rsidRPr="005C7CE7" w:rsidRDefault="00477A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594"/>
        <w:jc w:val="both"/>
        <w:rPr>
          <w:rFonts w:ascii="Montserrat" w:eastAsia="Arial" w:hAnsi="Montserrat" w:cs="Arial"/>
          <w:color w:val="000000"/>
          <w:szCs w:val="24"/>
        </w:rPr>
      </w:pPr>
    </w:p>
    <w:p w:rsidR="00477A5D" w:rsidRPr="005C7CE7" w:rsidRDefault="00477A5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Montserrat" w:eastAsia="Arial" w:hAnsi="Montserrat" w:cs="Arial"/>
          <w:color w:val="000000"/>
          <w:szCs w:val="24"/>
        </w:rPr>
      </w:pPr>
    </w:p>
    <w:p w:rsidR="00477A5D" w:rsidRPr="005C7CE7" w:rsidRDefault="00D9473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94"/>
        <w:jc w:val="both"/>
        <w:rPr>
          <w:rFonts w:ascii="Montserrat" w:eastAsia="Arial" w:hAnsi="Montserrat" w:cs="Arial"/>
          <w:b/>
          <w:color w:val="000000"/>
          <w:szCs w:val="24"/>
        </w:rPr>
      </w:pPr>
      <w:r w:rsidRPr="005C7CE7">
        <w:rPr>
          <w:rFonts w:ascii="Montserrat" w:eastAsia="Arial" w:hAnsi="Montserrat" w:cs="Arial"/>
          <w:b/>
          <w:color w:val="000000"/>
          <w:szCs w:val="24"/>
        </w:rPr>
        <w:t xml:space="preserve">CÓDIGO DE ÉTICA Y SISTEMA ANTICORRUPCIÓN: </w:t>
      </w:r>
      <w:r w:rsidRPr="005C7CE7">
        <w:rPr>
          <w:rFonts w:ascii="Montserrat" w:eastAsia="Arial" w:hAnsi="Montserrat" w:cs="Arial"/>
          <w:color w:val="000000"/>
          <w:szCs w:val="24"/>
        </w:rPr>
        <w:t>Impulsar y fortalecer el desempeño y comportamiento de las funciones de los servidores públicos, así como prevenir y abatir las prácticas de corrupción e impunidad.</w:t>
      </w:r>
    </w:p>
    <w:p w:rsidR="00477A5D" w:rsidRPr="005C7CE7" w:rsidRDefault="00D94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594"/>
        <w:jc w:val="both"/>
        <w:rPr>
          <w:rFonts w:ascii="Montserrat" w:eastAsia="Arial" w:hAnsi="Montserrat" w:cs="Arial"/>
          <w:color w:val="000000"/>
          <w:szCs w:val="24"/>
        </w:rPr>
      </w:pPr>
      <w:r w:rsidRPr="005C7CE7">
        <w:rPr>
          <w:rFonts w:ascii="Montserrat" w:eastAsia="Arial" w:hAnsi="Montserrat" w:cs="Arial"/>
          <w:b/>
          <w:color w:val="000000"/>
          <w:szCs w:val="24"/>
        </w:rPr>
        <w:t xml:space="preserve">   DURACIÓN:</w:t>
      </w:r>
      <w:r w:rsidRPr="005C7CE7">
        <w:rPr>
          <w:rFonts w:ascii="Montserrat" w:eastAsia="Arial" w:hAnsi="Montserrat" w:cs="Arial"/>
          <w:b/>
          <w:color w:val="000000"/>
          <w:szCs w:val="24"/>
        </w:rPr>
        <w:t xml:space="preserve"> </w:t>
      </w:r>
      <w:r w:rsidRPr="005C7CE7">
        <w:rPr>
          <w:rFonts w:ascii="Montserrat" w:eastAsia="Arial" w:hAnsi="Montserrat" w:cs="Arial"/>
          <w:color w:val="000000"/>
          <w:szCs w:val="24"/>
        </w:rPr>
        <w:t>180 minutos</w:t>
      </w:r>
    </w:p>
    <w:p w:rsidR="00477A5D" w:rsidRPr="005C7CE7" w:rsidRDefault="00477A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594"/>
        <w:jc w:val="both"/>
        <w:rPr>
          <w:rFonts w:ascii="Montserrat" w:eastAsia="Arial" w:hAnsi="Montserrat" w:cs="Arial"/>
          <w:color w:val="000000"/>
          <w:szCs w:val="24"/>
        </w:rPr>
      </w:pPr>
    </w:p>
    <w:p w:rsidR="00477A5D" w:rsidRPr="005C7CE7" w:rsidRDefault="00D9473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94"/>
        <w:jc w:val="both"/>
        <w:rPr>
          <w:rFonts w:ascii="Montserrat" w:eastAsia="Arial" w:hAnsi="Montserrat" w:cs="Arial"/>
          <w:b/>
          <w:color w:val="000000"/>
          <w:szCs w:val="24"/>
        </w:rPr>
      </w:pPr>
      <w:r w:rsidRPr="005C7CE7">
        <w:rPr>
          <w:rFonts w:ascii="Montserrat" w:eastAsia="Arial" w:hAnsi="Montserrat" w:cs="Arial"/>
          <w:b/>
          <w:color w:val="000000"/>
          <w:szCs w:val="24"/>
        </w:rPr>
        <w:t>ACCESO A LA INFORMACIÓN, CLASIFICACIÓN DE INFORMACIÓN Y VERSIONES</w:t>
      </w:r>
      <w:r w:rsidRPr="005C7CE7">
        <w:rPr>
          <w:rFonts w:ascii="Montserrat" w:eastAsia="Arial" w:hAnsi="Montserrat" w:cs="Arial"/>
          <w:b/>
          <w:color w:val="000000"/>
          <w:szCs w:val="24"/>
        </w:rPr>
        <w:t xml:space="preserve"> PÚBLICAS: </w:t>
      </w:r>
      <w:r w:rsidRPr="005C7CE7">
        <w:rPr>
          <w:rFonts w:ascii="Montserrat" w:eastAsia="Arial" w:hAnsi="Montserrat" w:cs="Arial"/>
          <w:color w:val="000000"/>
          <w:szCs w:val="24"/>
        </w:rPr>
        <w:t xml:space="preserve">Tiene como como fin </w:t>
      </w:r>
      <w:r w:rsidRPr="005C7CE7">
        <w:rPr>
          <w:rFonts w:ascii="Montserrat" w:eastAsia="Arial" w:hAnsi="Montserrat" w:cs="Arial"/>
          <w:color w:val="000000"/>
          <w:szCs w:val="24"/>
        </w:rPr>
        <w:t>proporcionar las herramientas necesarias para garantizar el derecho de Acceso a la Información en posesión de los sujetos obligados a su vez darles a conocer las restricciones que pudieran tener al momento de implementar y ha</w:t>
      </w:r>
      <w:r w:rsidRPr="005C7CE7">
        <w:rPr>
          <w:rFonts w:ascii="Montserrat" w:eastAsia="Arial" w:hAnsi="Montserrat" w:cs="Arial"/>
          <w:color w:val="000000"/>
          <w:szCs w:val="24"/>
        </w:rPr>
        <w:t>cer valer el derecho de acceso a la información de versiones públicas y clasificación de la información.</w:t>
      </w:r>
      <w:r w:rsidRPr="005C7CE7">
        <w:rPr>
          <w:rFonts w:ascii="Montserrat" w:eastAsia="Arial" w:hAnsi="Montserrat" w:cs="Arial"/>
          <w:b/>
          <w:color w:val="000000"/>
          <w:szCs w:val="24"/>
        </w:rPr>
        <w:t xml:space="preserve">  </w:t>
      </w:r>
    </w:p>
    <w:p w:rsidR="00477A5D" w:rsidRPr="005C7CE7" w:rsidRDefault="00D9473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Montserrat" w:eastAsia="Arial" w:hAnsi="Montserrat" w:cs="Arial"/>
          <w:color w:val="000000"/>
          <w:szCs w:val="24"/>
        </w:rPr>
      </w:pPr>
      <w:r w:rsidRPr="005C7CE7">
        <w:rPr>
          <w:rFonts w:ascii="Montserrat" w:eastAsia="Arial" w:hAnsi="Montserrat" w:cs="Arial"/>
          <w:b/>
          <w:color w:val="000000"/>
          <w:szCs w:val="24"/>
        </w:rPr>
        <w:t xml:space="preserve">    DURACIÓN: </w:t>
      </w:r>
      <w:r w:rsidRPr="005C7CE7">
        <w:rPr>
          <w:rFonts w:ascii="Montserrat" w:eastAsia="Arial" w:hAnsi="Montserrat" w:cs="Arial"/>
          <w:color w:val="000000"/>
          <w:szCs w:val="24"/>
        </w:rPr>
        <w:t xml:space="preserve">120 minutos. </w:t>
      </w:r>
    </w:p>
    <w:p w:rsidR="00477A5D" w:rsidRPr="005C7CE7" w:rsidRDefault="00477A5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Montserrat" w:eastAsia="Arial" w:hAnsi="Montserrat" w:cs="Arial"/>
          <w:color w:val="000000"/>
          <w:szCs w:val="24"/>
        </w:rPr>
      </w:pPr>
    </w:p>
    <w:p w:rsidR="00477A5D" w:rsidRPr="005C7CE7" w:rsidRDefault="00D947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Montserrat" w:hAnsi="Montserrat"/>
          <w:szCs w:val="24"/>
        </w:rPr>
      </w:pPr>
      <w:r w:rsidRPr="005C7CE7">
        <w:rPr>
          <w:rFonts w:ascii="Montserrat" w:eastAsia="Arial" w:hAnsi="Montserrat" w:cs="Arial"/>
          <w:b/>
          <w:color w:val="000000"/>
          <w:szCs w:val="24"/>
        </w:rPr>
        <w:t xml:space="preserve">COMITÉ DE ÉTICA Y PREVENCIÓN DE CONFLICTO DE INTERES: </w:t>
      </w:r>
      <w:r w:rsidRPr="005C7CE7">
        <w:rPr>
          <w:rFonts w:ascii="Montserrat" w:eastAsia="Arial" w:hAnsi="Montserrat" w:cs="Arial"/>
          <w:color w:val="000000"/>
          <w:szCs w:val="24"/>
        </w:rPr>
        <w:t>proporcionar las herramientas necesarias para los servidores públicos de los distintos niveles jerárquicos dentro de las instituciones, cuya finalidad es promover la ética y la integridad pública, para lograr una mejora constante del clima y cultura organi</w:t>
      </w:r>
      <w:r w:rsidRPr="005C7CE7">
        <w:rPr>
          <w:rFonts w:ascii="Montserrat" w:eastAsia="Arial" w:hAnsi="Montserrat" w:cs="Arial"/>
          <w:color w:val="000000"/>
          <w:szCs w:val="24"/>
        </w:rPr>
        <w:t>zacional.</w:t>
      </w:r>
    </w:p>
    <w:p w:rsidR="00477A5D" w:rsidRPr="005C7CE7" w:rsidRDefault="00D9473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Montserrat" w:eastAsia="Arial" w:hAnsi="Montserrat" w:cs="Arial"/>
          <w:color w:val="000000"/>
          <w:szCs w:val="24"/>
        </w:rPr>
      </w:pPr>
      <w:r w:rsidRPr="005C7CE7">
        <w:rPr>
          <w:rFonts w:ascii="Montserrat" w:eastAsia="Arial" w:hAnsi="Montserrat" w:cs="Arial"/>
          <w:b/>
          <w:color w:val="000000"/>
          <w:szCs w:val="24"/>
        </w:rPr>
        <w:t xml:space="preserve">    DURACIÓN: </w:t>
      </w:r>
      <w:r w:rsidRPr="005C7CE7">
        <w:rPr>
          <w:rFonts w:ascii="Montserrat" w:eastAsia="Arial" w:hAnsi="Montserrat" w:cs="Arial"/>
          <w:color w:val="000000"/>
          <w:szCs w:val="24"/>
        </w:rPr>
        <w:t>120 minutos.</w:t>
      </w:r>
    </w:p>
    <w:p w:rsidR="00477A5D" w:rsidRPr="005C7CE7" w:rsidRDefault="00477A5D">
      <w:pPr>
        <w:rPr>
          <w:rFonts w:ascii="Montserrat" w:hAnsi="Montserrat"/>
          <w:b/>
          <w:color w:val="806000"/>
          <w:szCs w:val="24"/>
        </w:rPr>
      </w:pPr>
    </w:p>
    <w:p w:rsidR="00477A5D" w:rsidRPr="005C7CE7" w:rsidRDefault="00D94735">
      <w:pPr>
        <w:rPr>
          <w:rFonts w:ascii="Montserrat" w:hAnsi="Montserrat"/>
          <w:b/>
          <w:szCs w:val="24"/>
        </w:rPr>
      </w:pPr>
      <w:r w:rsidRPr="005C7CE7">
        <w:rPr>
          <w:rFonts w:ascii="Montserrat" w:hAnsi="Montserrat"/>
          <w:b/>
          <w:szCs w:val="24"/>
        </w:rPr>
        <w:t>TEMAS DE CAPACITACIÓN A COMUNIDADES ESTUDIANTILES:</w:t>
      </w:r>
    </w:p>
    <w:p w:rsidR="00477A5D" w:rsidRPr="005C7CE7" w:rsidRDefault="00477A5D">
      <w:pPr>
        <w:rPr>
          <w:rFonts w:ascii="Montserrat" w:hAnsi="Montserrat"/>
          <w:b/>
          <w:color w:val="806000"/>
          <w:szCs w:val="24"/>
        </w:rPr>
      </w:pPr>
    </w:p>
    <w:p w:rsidR="00477A5D" w:rsidRPr="005C7CE7" w:rsidRDefault="00477A5D">
      <w:pPr>
        <w:rPr>
          <w:rFonts w:ascii="Montserrat" w:hAnsi="Montserrat"/>
          <w:b/>
          <w:color w:val="806000"/>
          <w:szCs w:val="24"/>
        </w:rPr>
      </w:pPr>
    </w:p>
    <w:p w:rsidR="00477A5D" w:rsidRPr="005C7CE7" w:rsidRDefault="00D94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Arial" w:hAnsi="Montserrat" w:cs="Arial"/>
          <w:color w:val="000000"/>
          <w:szCs w:val="24"/>
        </w:rPr>
      </w:pPr>
      <w:r w:rsidRPr="005C7CE7">
        <w:rPr>
          <w:rFonts w:ascii="Montserrat" w:eastAsia="Arial" w:hAnsi="Montserrat" w:cs="Arial"/>
          <w:b/>
          <w:color w:val="000000"/>
          <w:szCs w:val="24"/>
        </w:rPr>
        <w:t>ACCESO A LA INFORMACIÓN</w:t>
      </w:r>
      <w:r w:rsidRPr="005C7CE7">
        <w:rPr>
          <w:rFonts w:ascii="Montserrat" w:eastAsia="Arial" w:hAnsi="Montserrat" w:cs="Arial"/>
          <w:color w:val="000000"/>
          <w:szCs w:val="24"/>
        </w:rPr>
        <w:t>: Proporcionar a la comunidad estudiantil y docente las herramientas necesarias para hacer valer su derecho de acceso a la información en pose</w:t>
      </w:r>
      <w:r w:rsidRPr="005C7CE7">
        <w:rPr>
          <w:rFonts w:ascii="Montserrat" w:eastAsia="Arial" w:hAnsi="Montserrat" w:cs="Arial"/>
          <w:color w:val="000000"/>
          <w:szCs w:val="24"/>
        </w:rPr>
        <w:t>sión de los Sujetos Obligados por la Ley de Transparencia Estatal.</w:t>
      </w:r>
    </w:p>
    <w:p w:rsidR="00477A5D" w:rsidRPr="005C7CE7" w:rsidRDefault="00D94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0" w:right="594"/>
        <w:jc w:val="both"/>
        <w:rPr>
          <w:rFonts w:ascii="Montserrat" w:eastAsia="Arial" w:hAnsi="Montserrat" w:cs="Arial"/>
          <w:color w:val="000000"/>
          <w:szCs w:val="24"/>
        </w:rPr>
      </w:pPr>
      <w:r w:rsidRPr="005C7CE7">
        <w:rPr>
          <w:rFonts w:ascii="Montserrat" w:eastAsia="Arial" w:hAnsi="Montserrat" w:cs="Arial"/>
          <w:b/>
          <w:color w:val="000000"/>
          <w:szCs w:val="24"/>
        </w:rPr>
        <w:lastRenderedPageBreak/>
        <w:t>DURACIÓN:</w:t>
      </w:r>
      <w:r w:rsidRPr="005C7CE7">
        <w:rPr>
          <w:rFonts w:ascii="Montserrat" w:eastAsia="Arial" w:hAnsi="Montserrat" w:cs="Arial"/>
          <w:color w:val="000000"/>
          <w:szCs w:val="24"/>
        </w:rPr>
        <w:t xml:space="preserve"> 120 minutos</w:t>
      </w:r>
    </w:p>
    <w:p w:rsidR="00477A5D" w:rsidRPr="005C7CE7" w:rsidRDefault="00477A5D">
      <w:pPr>
        <w:rPr>
          <w:rFonts w:ascii="Montserrat" w:hAnsi="Montserrat"/>
          <w:szCs w:val="24"/>
        </w:rPr>
      </w:pPr>
    </w:p>
    <w:p w:rsidR="00477A5D" w:rsidRPr="005C7CE7" w:rsidRDefault="00D94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Montserrat" w:eastAsia="Arial" w:hAnsi="Montserrat" w:cs="Arial"/>
          <w:color w:val="000000"/>
          <w:szCs w:val="24"/>
        </w:rPr>
      </w:pPr>
      <w:r w:rsidRPr="005C7CE7">
        <w:rPr>
          <w:rFonts w:ascii="Montserrat" w:eastAsia="Arial" w:hAnsi="Montserrat" w:cs="Arial"/>
          <w:b/>
          <w:color w:val="000000"/>
          <w:szCs w:val="24"/>
        </w:rPr>
        <w:t xml:space="preserve">PROTECCIÓN DE DATOS PERSONALES: </w:t>
      </w:r>
      <w:r w:rsidRPr="005C7CE7">
        <w:rPr>
          <w:rFonts w:ascii="Montserrat" w:eastAsia="Arial" w:hAnsi="Montserrat" w:cs="Arial"/>
          <w:color w:val="000000"/>
          <w:szCs w:val="24"/>
        </w:rPr>
        <w:t>El curso sobre la Protección de Datos Personales tiene la finalidad de dar a conocer las técnicas para buscar, acceder y consultar la información en posesión de cualquier autoridad, así como el ejercicio de sus derechos de Acceso, Rectificación, Cancelació</w:t>
      </w:r>
      <w:r w:rsidRPr="005C7CE7">
        <w:rPr>
          <w:rFonts w:ascii="Montserrat" w:eastAsia="Arial" w:hAnsi="Montserrat" w:cs="Arial"/>
          <w:color w:val="000000"/>
          <w:szCs w:val="24"/>
        </w:rPr>
        <w:t>n, Oposición y Portabilidad.</w:t>
      </w:r>
    </w:p>
    <w:p w:rsidR="00477A5D" w:rsidRPr="005C7CE7" w:rsidRDefault="00D94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000" w:right="594"/>
        <w:jc w:val="both"/>
        <w:rPr>
          <w:rFonts w:ascii="Montserrat" w:eastAsia="Arial" w:hAnsi="Montserrat" w:cs="Arial"/>
          <w:color w:val="000000"/>
          <w:szCs w:val="24"/>
        </w:rPr>
      </w:pPr>
      <w:r w:rsidRPr="005C7CE7">
        <w:rPr>
          <w:rFonts w:ascii="Montserrat" w:eastAsia="Arial" w:hAnsi="Montserrat" w:cs="Arial"/>
          <w:b/>
          <w:color w:val="000000"/>
          <w:szCs w:val="24"/>
        </w:rPr>
        <w:t>DURACIÓN:</w:t>
      </w:r>
      <w:r w:rsidRPr="005C7CE7">
        <w:rPr>
          <w:rFonts w:ascii="Montserrat" w:eastAsia="Arial" w:hAnsi="Montserrat" w:cs="Arial"/>
          <w:color w:val="000000"/>
          <w:szCs w:val="24"/>
        </w:rPr>
        <w:t xml:space="preserve"> 90 minutos</w:t>
      </w:r>
    </w:p>
    <w:p w:rsidR="00477A5D" w:rsidRPr="005C7CE7" w:rsidRDefault="00D9473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594"/>
        <w:jc w:val="both"/>
        <w:rPr>
          <w:rFonts w:ascii="Montserrat" w:eastAsia="Arial" w:hAnsi="Montserrat" w:cs="Arial"/>
          <w:color w:val="000000"/>
          <w:szCs w:val="24"/>
        </w:rPr>
      </w:pPr>
      <w:r w:rsidRPr="005C7CE7">
        <w:rPr>
          <w:rFonts w:ascii="Montserrat" w:eastAsia="Arial" w:hAnsi="Montserrat" w:cs="Arial"/>
          <w:b/>
          <w:color w:val="000000"/>
          <w:szCs w:val="24"/>
        </w:rPr>
        <w:t xml:space="preserve">ÉTICA PROFESIONAL: </w:t>
      </w:r>
      <w:r w:rsidRPr="005C7CE7">
        <w:rPr>
          <w:rFonts w:ascii="Montserrat" w:eastAsia="Arial" w:hAnsi="Montserrat" w:cs="Arial"/>
          <w:color w:val="000000"/>
          <w:szCs w:val="24"/>
        </w:rPr>
        <w:t>Establecer y fortalecer los criterios y valores que deben inspirar la conducta ética en el actuar de sus funciones profesionales de los ciudadanos y servidores públicos.</w:t>
      </w:r>
    </w:p>
    <w:p w:rsidR="00477A5D" w:rsidRPr="005C7CE7" w:rsidRDefault="00D947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 w:right="594"/>
        <w:jc w:val="both"/>
        <w:rPr>
          <w:rFonts w:ascii="Montserrat" w:eastAsia="Arial" w:hAnsi="Montserrat" w:cs="Arial"/>
          <w:color w:val="000000"/>
          <w:szCs w:val="24"/>
        </w:rPr>
      </w:pPr>
      <w:r w:rsidRPr="005C7CE7">
        <w:rPr>
          <w:rFonts w:ascii="Montserrat" w:eastAsia="Arial" w:hAnsi="Montserrat" w:cs="Arial"/>
          <w:b/>
          <w:color w:val="000000"/>
          <w:szCs w:val="24"/>
        </w:rPr>
        <w:t xml:space="preserve">DURACIÓN: </w:t>
      </w:r>
      <w:r w:rsidRPr="005C7CE7">
        <w:rPr>
          <w:rFonts w:ascii="Montserrat" w:eastAsia="Arial" w:hAnsi="Montserrat" w:cs="Arial"/>
          <w:color w:val="000000"/>
          <w:szCs w:val="24"/>
        </w:rPr>
        <w:t xml:space="preserve">90 minutos </w:t>
      </w:r>
    </w:p>
    <w:p w:rsidR="00477A5D" w:rsidRPr="005C7CE7" w:rsidRDefault="00477A5D">
      <w:pPr>
        <w:rPr>
          <w:rFonts w:ascii="Montserrat" w:hAnsi="Montserrat"/>
          <w:b/>
          <w:color w:val="806000"/>
          <w:szCs w:val="24"/>
        </w:rPr>
      </w:pPr>
    </w:p>
    <w:p w:rsidR="00477A5D" w:rsidRPr="005C7CE7" w:rsidRDefault="00477A5D">
      <w:pPr>
        <w:rPr>
          <w:rFonts w:ascii="Montserrat" w:hAnsi="Montserrat"/>
          <w:b/>
          <w:color w:val="806000"/>
          <w:szCs w:val="24"/>
        </w:rPr>
      </w:pPr>
    </w:p>
    <w:p w:rsidR="00477A5D" w:rsidRPr="005C7CE7" w:rsidRDefault="00D94735">
      <w:pPr>
        <w:shd w:val="clear" w:color="auto" w:fill="FFFFFF"/>
        <w:spacing w:after="300"/>
        <w:jc w:val="both"/>
        <w:rPr>
          <w:rFonts w:ascii="Montserrat" w:eastAsia="Poppins" w:hAnsi="Montserrat" w:cs="Poppins"/>
          <w:b/>
          <w:smallCaps/>
          <w:color w:val="000000"/>
          <w:szCs w:val="24"/>
        </w:rPr>
      </w:pPr>
      <w:r w:rsidRPr="005C7CE7">
        <w:rPr>
          <w:rFonts w:ascii="Montserrat" w:eastAsia="Poppins" w:hAnsi="Montserrat" w:cs="Poppins"/>
          <w:b/>
          <w:smallCaps/>
          <w:color w:val="000000"/>
          <w:szCs w:val="24"/>
        </w:rPr>
        <w:t>LINK DE LA AGENDA DE LA COORDINACIÓN GENERAL DE TRANSPARENCIA, ACCESO A LA INFORMACIÓN PÚBLICA Y PROTECCIÓN DE DATOS PERSONALES</w:t>
      </w:r>
      <w:r w:rsidR="005C7CE7" w:rsidRPr="005C7CE7">
        <w:rPr>
          <w:rFonts w:ascii="Montserrat" w:eastAsia="Poppins" w:hAnsi="Montserrat" w:cs="Poppins"/>
          <w:b/>
          <w:smallCaps/>
          <w:color w:val="000000"/>
          <w:szCs w:val="24"/>
        </w:rPr>
        <w:t xml:space="preserve"> 2023</w:t>
      </w:r>
      <w:r w:rsidRPr="005C7CE7">
        <w:rPr>
          <w:rFonts w:ascii="Montserrat" w:eastAsia="Poppins" w:hAnsi="Montserrat" w:cs="Poppins"/>
          <w:b/>
          <w:smallCaps/>
          <w:color w:val="000000"/>
          <w:szCs w:val="24"/>
        </w:rPr>
        <w:t>.</w:t>
      </w:r>
    </w:p>
    <w:p w:rsidR="00477A5D" w:rsidRPr="005C7CE7" w:rsidRDefault="00D94735" w:rsidP="005C7CE7">
      <w:pPr>
        <w:shd w:val="clear" w:color="auto" w:fill="FFFFFF"/>
        <w:spacing w:after="300"/>
        <w:jc w:val="both"/>
        <w:rPr>
          <w:rFonts w:ascii="Montserrat" w:hAnsi="Montserrat"/>
          <w:szCs w:val="24"/>
        </w:rPr>
      </w:pPr>
      <w:hyperlink r:id="rId8">
        <w:r w:rsidRPr="005C7CE7">
          <w:rPr>
            <w:rFonts w:ascii="Montserrat" w:hAnsi="Montserrat"/>
            <w:color w:val="0000FF"/>
            <w:szCs w:val="24"/>
            <w:u w:val="single"/>
          </w:rPr>
          <w:t>https://qroo.gob.mx/transparencia/agenda-de-la-coordinacion-general-de-transparencia-acceso-la-informacion-publica-y</w:t>
        </w:r>
      </w:hyperlink>
    </w:p>
    <w:p w:rsidR="00477A5D" w:rsidRPr="005C7CE7" w:rsidRDefault="00477A5D">
      <w:pPr>
        <w:rPr>
          <w:rFonts w:ascii="Montserrat" w:hAnsi="Montserrat"/>
          <w:szCs w:val="24"/>
        </w:rPr>
      </w:pPr>
    </w:p>
    <w:p w:rsidR="00477A5D" w:rsidRPr="005C7CE7" w:rsidRDefault="00477A5D">
      <w:pPr>
        <w:rPr>
          <w:rFonts w:ascii="Montserrat" w:hAnsi="Montserrat"/>
          <w:szCs w:val="24"/>
        </w:rPr>
      </w:pPr>
    </w:p>
    <w:p w:rsidR="00477A5D" w:rsidRPr="005C7CE7" w:rsidRDefault="00477A5D">
      <w:pPr>
        <w:spacing w:after="0"/>
        <w:rPr>
          <w:rFonts w:ascii="Montserrat" w:eastAsia="Arial" w:hAnsi="Montserrat" w:cs="Arial"/>
          <w:szCs w:val="24"/>
        </w:rPr>
      </w:pPr>
    </w:p>
    <w:sectPr w:rsidR="00477A5D" w:rsidRPr="005C7CE7">
      <w:headerReference w:type="default" r:id="rId9"/>
      <w:footerReference w:type="default" r:id="rId10"/>
      <w:pgSz w:w="12240" w:h="15840"/>
      <w:pgMar w:top="1616" w:right="1325" w:bottom="1843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735" w:rsidRDefault="00D94735">
      <w:pPr>
        <w:spacing w:after="0" w:line="240" w:lineRule="auto"/>
      </w:pPr>
      <w:r>
        <w:separator/>
      </w:r>
    </w:p>
  </w:endnote>
  <w:endnote w:type="continuationSeparator" w:id="0">
    <w:p w:rsidR="00D94735" w:rsidRDefault="00D9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Poppi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A5D" w:rsidRDefault="00D94735">
    <w:pPr>
      <w:pBdr>
        <w:top w:val="nil"/>
        <w:left w:val="nil"/>
        <w:bottom w:val="nil"/>
        <w:right w:val="nil"/>
        <w:between w:val="nil"/>
      </w:pBdr>
      <w:tabs>
        <w:tab w:val="left" w:pos="118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4597648</wp:posOffset>
          </wp:positionH>
          <wp:positionV relativeFrom="paragraph">
            <wp:posOffset>-431799</wp:posOffset>
          </wp:positionV>
          <wp:extent cx="1820443" cy="744043"/>
          <wp:effectExtent l="0" t="0" r="0" b="0"/>
          <wp:wrapNone/>
          <wp:docPr id="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0443" cy="7440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4428245</wp:posOffset>
          </wp:positionH>
          <wp:positionV relativeFrom="paragraph">
            <wp:posOffset>-523874</wp:posOffset>
          </wp:positionV>
          <wp:extent cx="1693428" cy="684000"/>
          <wp:effectExtent l="0" t="0" r="0" b="0"/>
          <wp:wrapNone/>
          <wp:docPr id="5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3428" cy="68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735" w:rsidRDefault="00D94735">
      <w:pPr>
        <w:spacing w:after="0" w:line="240" w:lineRule="auto"/>
      </w:pPr>
      <w:r>
        <w:separator/>
      </w:r>
    </w:p>
  </w:footnote>
  <w:footnote w:type="continuationSeparator" w:id="0">
    <w:p w:rsidR="00D94735" w:rsidRDefault="00D9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A5D" w:rsidRDefault="00D94735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spacing w:after="0" w:line="240" w:lineRule="auto"/>
      <w:ind w:right="1041"/>
      <w:rPr>
        <w:rFonts w:ascii="Montserrat" w:eastAsia="Montserrat" w:hAnsi="Montserrat" w:cs="Montserrat"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</w:rPr>
      <w:tab/>
    </w:r>
    <w:r>
      <w:rPr>
        <w:noProof/>
        <w:lang w:val="es-MX" w:eastAsia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-14582</wp:posOffset>
          </wp:positionH>
          <wp:positionV relativeFrom="paragraph">
            <wp:posOffset>-42247</wp:posOffset>
          </wp:positionV>
          <wp:extent cx="2330651" cy="576000"/>
          <wp:effectExtent l="0" t="0" r="0" b="0"/>
          <wp:wrapNone/>
          <wp:docPr id="5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0651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E29DE"/>
    <w:multiLevelType w:val="multilevel"/>
    <w:tmpl w:val="CCC647D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CE530D"/>
    <w:multiLevelType w:val="multilevel"/>
    <w:tmpl w:val="AEC2EB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2720749"/>
    <w:multiLevelType w:val="multilevel"/>
    <w:tmpl w:val="707CE2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5D"/>
    <w:rsid w:val="00477A5D"/>
    <w:rsid w:val="005C7CE7"/>
    <w:rsid w:val="00D9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89EB"/>
  <w15:docId w15:val="{85ACAEFD-1A77-493A-A2E8-CCEECE55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AB6"/>
    <w:pPr>
      <w:suppressAutoHyphens/>
    </w:pPr>
    <w:rPr>
      <w:rFonts w:cs="Times New Roman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5EE9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75EE9"/>
  </w:style>
  <w:style w:type="paragraph" w:styleId="Piedepgina">
    <w:name w:val="footer"/>
    <w:basedOn w:val="Normal"/>
    <w:link w:val="PiedepginaCar"/>
    <w:uiPriority w:val="99"/>
    <w:unhideWhenUsed/>
    <w:rsid w:val="00C75EE9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75EE9"/>
  </w:style>
  <w:style w:type="table" w:styleId="Tablaconcuadrcula">
    <w:name w:val="Table Grid"/>
    <w:basedOn w:val="Tablanormal"/>
    <w:uiPriority w:val="39"/>
    <w:rsid w:val="0082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5A1AB6"/>
    <w:pPr>
      <w:suppressAutoHyphens/>
      <w:spacing w:after="0" w:line="240" w:lineRule="auto"/>
    </w:pPr>
    <w:rPr>
      <w:rFonts w:cs="Times New Roman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qFormat/>
    <w:rsid w:val="00B934EC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34EC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B934EC"/>
    <w:pPr>
      <w:widowControl w:val="0"/>
      <w:suppressAutoHyphens w:val="0"/>
      <w:autoSpaceDE w:val="0"/>
      <w:autoSpaceDN w:val="0"/>
      <w:spacing w:after="0" w:line="240" w:lineRule="auto"/>
      <w:ind w:left="1000" w:right="594"/>
      <w:jc w:val="both"/>
    </w:pPr>
    <w:rPr>
      <w:rFonts w:ascii="Arial" w:eastAsia="Arial" w:hAnsi="Arial" w:cs="Arial"/>
      <w:lang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B934EC"/>
    <w:rPr>
      <w:color w:val="0000FF"/>
      <w:u w:val="single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oo.gob.mx/transparencia/agenda-de-la-coordinacion-general-de-transparencia-acceso-la-informacion-publica-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1+mYFudhbofQb+Be1pKRZcS4Tg==">AMUW2mUvdpzDaQifRbwpHCqa+E6CCuqHzeQY9wQ2to3h2+QfGGzR2jZIhPAfJUeQlB7K4etHAKv/ig1PGjw3nibow88RiGrvwDzoWnz0tukXVF1CB0z5PDM=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SALVADOR MAY CORONA</dc:creator>
  <cp:lastModifiedBy>CGTAI-PC5</cp:lastModifiedBy>
  <cp:revision>2</cp:revision>
  <dcterms:created xsi:type="dcterms:W3CDTF">2023-01-18T21:40:00Z</dcterms:created>
  <dcterms:modified xsi:type="dcterms:W3CDTF">2023-01-18T21:40:00Z</dcterms:modified>
</cp:coreProperties>
</file>